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89" w:rsidRDefault="00946389"/>
    <w:p w:rsidR="00946389" w:rsidRDefault="00946389" w:rsidP="00946389">
      <w:pPr>
        <w:pStyle w:val="Heading3"/>
      </w:pPr>
      <w:r>
        <w:t>CS559 Midterm Exam</w:t>
      </w:r>
    </w:p>
    <w:p w:rsidR="00946389" w:rsidRDefault="00946389" w:rsidP="00946389">
      <w:r>
        <w:t>October 20, 2009, 7:15pm-9:15 pm</w:t>
      </w:r>
    </w:p>
    <w:p w:rsidR="00946389" w:rsidRDefault="00946389" w:rsidP="00946389">
      <w:r>
        <w:t>This exam is closed book and closed notes.</w:t>
      </w:r>
    </w:p>
    <w:p w:rsidR="00946389" w:rsidRDefault="00946389" w:rsidP="00946389">
      <w:r>
        <w:t xml:space="preserve">You will have the entire period (until 9:15) to complete the </w:t>
      </w:r>
      <w:proofErr w:type="gramStart"/>
      <w:r>
        <w:t>exam,</w:t>
      </w:r>
      <w:proofErr w:type="gramEnd"/>
      <w:r>
        <w:t xml:space="preserve"> however it was designed to take less time.</w:t>
      </w:r>
    </w:p>
    <w:p w:rsidR="00946389" w:rsidRDefault="00946389" w:rsidP="00946389">
      <w:r>
        <w:t xml:space="preserve">Please write your name </w:t>
      </w:r>
      <w:r w:rsidR="00E27999">
        <w:t>or</w:t>
      </w:r>
      <w:r>
        <w:t xml:space="preserve"> CS login on </w:t>
      </w:r>
      <w:r w:rsidRPr="00AF0FDA">
        <w:rPr>
          <w:b/>
        </w:rPr>
        <w:t>every page</w:t>
      </w:r>
      <w:r>
        <w:t xml:space="preserve">! (we may </w:t>
      </w:r>
      <w:proofErr w:type="spellStart"/>
      <w:r>
        <w:t>unstaple</w:t>
      </w:r>
      <w:proofErr w:type="spellEnd"/>
      <w:r>
        <w:t xml:space="preserve"> the exams for grading)</w:t>
      </w:r>
      <w:r w:rsidR="000F60CB">
        <w:t>.</w:t>
      </w:r>
      <w:r>
        <w:t xml:space="preserve"> Please do this first (and check to make sure you have all of the pages)</w:t>
      </w:r>
    </w:p>
    <w:p w:rsidR="00946389" w:rsidRDefault="00946389" w:rsidP="00946389">
      <w:r>
        <w:t xml:space="preserve">Write numerical answers in fractional form or use radicals (square root symbols) – we would prefer to see </w:t>
      </w:r>
      <w:r>
        <w:rPr>
          <w:noProof/>
        </w:rPr>
        <w:drawing>
          <wp:inline distT="0" distB="0" distL="0" distR="0">
            <wp:extent cx="276225" cy="428625"/>
            <wp:effectExtent l="19050" t="0" r="9525" b="0"/>
            <wp:docPr id="7" name="Picture 5" descr="txp_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xp_fig"/>
                    <pic:cNvPicPr>
                      <a:picLocks noChangeAspect="1" noChangeArrowheads="1"/>
                    </pic:cNvPicPr>
                  </pic:nvPicPr>
                  <pic:blipFill>
                    <a:blip r:embed="rId7" cstate="print"/>
                    <a:srcRect/>
                    <a:stretch>
                      <a:fillRect/>
                    </a:stretch>
                  </pic:blipFill>
                  <pic:spPr bwMode="auto">
                    <a:xfrm>
                      <a:off x="0" y="0"/>
                      <a:ext cx="276225" cy="428625"/>
                    </a:xfrm>
                    <a:prstGeom prst="rect">
                      <a:avLst/>
                    </a:prstGeom>
                    <a:noFill/>
                    <a:ln w="9525">
                      <a:noFill/>
                      <a:miter lim="800000"/>
                      <a:headEnd/>
                      <a:tailEnd/>
                    </a:ln>
                  </pic:spPr>
                </pic:pic>
              </a:graphicData>
            </a:graphic>
          </wp:inline>
        </w:drawing>
      </w:r>
      <w:r>
        <w:t>than .866. You should not need a calculator for this exam.</w:t>
      </w:r>
    </w:p>
    <w:p w:rsidR="00946389" w:rsidRDefault="00946389" w:rsidP="00946389">
      <w:r>
        <w:t xml:space="preserve">Unless otherwise noted, assume that everything is a right-handed coordinate system and that angles are measured counter clockwise. </w:t>
      </w:r>
      <w:proofErr w:type="gramStart"/>
      <w:r>
        <w:t>E.g. to find the direction of rotation, point your thumb along the axis and curl your fingers.</w:t>
      </w:r>
      <w:proofErr w:type="gramEnd"/>
    </w:p>
    <w:p w:rsidR="00946389" w:rsidRDefault="00946389" w:rsidP="00946389">
      <w:r>
        <w:t>If you need extra space, use the back of a page, but clearly mark what everything is. We may look at your work to determine partial credit. Not providing an answer is not the same as giving a wrong answer. For “forced choice” questions (multiple choice, true false, etc.), wrong answers will be penalized more than no answers.</w:t>
      </w:r>
    </w:p>
    <w:p w:rsidR="00946389" w:rsidRDefault="00946389" w:rsidP="00946389">
      <w:r>
        <w:t>If you feel a question is ambiguous or requires more information for you to make a good answer, you can state any additional assumptions you needed to arrive at your answer. However, you should probably avoid this: usually it is more a sign of a lack of thought about the question or understanding of the material.</w:t>
      </w:r>
    </w:p>
    <w:p w:rsidR="009B2B9A" w:rsidRDefault="00946389" w:rsidP="00946389">
      <w:proofErr w:type="gramStart"/>
      <w:r>
        <w:t>Total :</w:t>
      </w:r>
      <w:proofErr w:type="gramEnd"/>
      <w:r>
        <w:t xml:space="preserve"> 100 pts.</w:t>
      </w:r>
    </w:p>
    <w:p w:rsidR="00946389" w:rsidRDefault="00AF0FDA" w:rsidP="00946389">
      <w:r>
        <w:t>Bonus for following directions: ___/ 3 pts</w:t>
      </w:r>
      <w:r>
        <w:br/>
        <w:t>Question 1:  ____ / 10 pts</w:t>
      </w:r>
      <w:r>
        <w:br/>
        <w:t>Question 2:  ____ / 7 pts</w:t>
      </w:r>
      <w:r>
        <w:br/>
        <w:t>Question 3:  ____ / 12 pts</w:t>
      </w:r>
      <w:r>
        <w:br/>
        <w:t>Question 4:  ____ / 10 pts</w:t>
      </w:r>
      <w:r>
        <w:br/>
        <w:t>Question 5:  ____ / 6 pts</w:t>
      </w:r>
      <w:r>
        <w:br/>
        <w:t>Question 6:  ____ / 15 pts</w:t>
      </w:r>
      <w:r>
        <w:br/>
        <w:t>Question 7:  ____ / 7 pts</w:t>
      </w:r>
      <w:r>
        <w:br/>
        <w:t>Question 8:  ____ / 12 pts</w:t>
      </w:r>
      <w:r>
        <w:br/>
        <w:t>Question 9:  ____ / 6 pts</w:t>
      </w:r>
      <w:r>
        <w:br/>
        <w:t>Question 10:</w:t>
      </w:r>
      <w:r w:rsidR="009B2B9A">
        <w:t xml:space="preserve"> _</w:t>
      </w:r>
      <w:r>
        <w:t>_</w:t>
      </w:r>
      <w:proofErr w:type="gramStart"/>
      <w:r>
        <w:t>_  /</w:t>
      </w:r>
      <w:proofErr w:type="gramEnd"/>
      <w:r>
        <w:t xml:space="preserve"> 12 pts</w:t>
      </w:r>
      <w:r w:rsidR="00946389">
        <w:br w:type="page"/>
      </w:r>
    </w:p>
    <w:p w:rsidR="00AF4A2E" w:rsidRDefault="00AF4A2E" w:rsidP="00946389">
      <w:pPr>
        <w:pStyle w:val="Heading3"/>
      </w:pPr>
      <w:r>
        <w:lastRenderedPageBreak/>
        <w:t xml:space="preserve">Question </w:t>
      </w:r>
      <w:r w:rsidR="00946389">
        <w:t>1</w:t>
      </w:r>
      <w:r w:rsidR="009B2B9A">
        <w:t xml:space="preserve"> (</w:t>
      </w:r>
      <w:r w:rsidR="00AB485B">
        <w:t xml:space="preserve">10 </w:t>
      </w:r>
      <w:r w:rsidR="009B2B9A">
        <w:t>pts)</w:t>
      </w:r>
    </w:p>
    <w:p w:rsidR="00794364" w:rsidRDefault="00AF4A2E" w:rsidP="003F7791">
      <w:r>
        <w:t>Consider a Quadratic Curve segment</w:t>
      </w:r>
      <w:r w:rsidR="003F7791">
        <w:t>. It is parameterized by its starting point</w:t>
      </w:r>
      <w:r w:rsidR="00F352BB">
        <w:t xml:space="preserve"> (u=0)</w:t>
      </w:r>
      <w:r w:rsidR="003F7791">
        <w:t>, the derivative at the starting point</w:t>
      </w:r>
      <w:r w:rsidR="00F352BB">
        <w:t xml:space="preserve"> (u=0)</w:t>
      </w:r>
      <w:r w:rsidR="003F7791">
        <w:t>, and its endpoint (u=1).</w:t>
      </w:r>
    </w:p>
    <w:p w:rsidR="003F7791" w:rsidRDefault="003F7791" w:rsidP="003F7791">
      <w:r>
        <w:t xml:space="preserve">The Basis Matrix for this curve segment (we called this B in class) is: </w:t>
      </w:r>
      <w:r>
        <w:rPr>
          <w:rFonts w:eastAsiaTheme="minorEastAsia"/>
        </w:rPr>
        <w:t xml:space="preserve"> </w:t>
      </w:r>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1</m:t>
              </m:r>
            </m:e>
            <m:e>
              <m:r>
                <w:rPr>
                  <w:rFonts w:ascii="Cambria Math" w:hAnsi="Cambria Math"/>
                </w:rPr>
                <m:t>0</m:t>
              </m:r>
            </m:e>
          </m:mr>
          <m:mr>
            <m:e>
              <m:r>
                <w:rPr>
                  <w:rFonts w:ascii="Cambria Math" w:hAnsi="Cambria Math"/>
                </w:rPr>
                <m:t>-1</m:t>
              </m:r>
            </m:e>
            <m:e>
              <m:r>
                <w:rPr>
                  <w:rFonts w:ascii="Cambria Math" w:hAnsi="Cambria Math"/>
                </w:rPr>
                <m:t>-1</m:t>
              </m:r>
            </m:e>
            <m:e>
              <m:r>
                <w:rPr>
                  <w:rFonts w:ascii="Cambria Math" w:hAnsi="Cambria Math"/>
                </w:rPr>
                <m:t>1</m:t>
              </m:r>
            </m:e>
          </m:mr>
        </m:m>
      </m:oMath>
    </w:p>
    <w:p w:rsidR="003F7791" w:rsidRDefault="003F7791" w:rsidP="003F7791"/>
    <w:p w:rsidR="003F7791" w:rsidRDefault="003F7791" w:rsidP="003F7791">
      <w:pPr>
        <w:rPr>
          <w:rFonts w:eastAsiaTheme="minorEastAsia"/>
        </w:rPr>
      </w:pPr>
      <w:r>
        <w:t xml:space="preserve">The Constraint Matrix for this curve segment (we called this C in class) is: </w:t>
      </w:r>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1</m:t>
              </m:r>
            </m:e>
            <m:e>
              <m:r>
                <w:rPr>
                  <w:rFonts w:ascii="Cambria Math" w:hAnsi="Cambria Math"/>
                </w:rPr>
                <m:t>0</m:t>
              </m:r>
            </m:e>
          </m:mr>
          <m:mr>
            <m:e>
              <m:r>
                <w:rPr>
                  <w:rFonts w:ascii="Cambria Math" w:hAnsi="Cambria Math"/>
                </w:rPr>
                <m:t>1</m:t>
              </m:r>
            </m:e>
            <m:e>
              <m:r>
                <w:rPr>
                  <w:rFonts w:ascii="Cambria Math" w:hAnsi="Cambria Math"/>
                </w:rPr>
                <m:t>1</m:t>
              </m:r>
            </m:e>
            <m:e>
              <m:r>
                <w:rPr>
                  <w:rFonts w:ascii="Cambria Math" w:hAnsi="Cambria Math"/>
                </w:rPr>
                <m:t>1</m:t>
              </m:r>
            </m:e>
          </m:mr>
        </m:m>
      </m:oMath>
    </w:p>
    <w:p w:rsidR="003F7791" w:rsidRDefault="00E47870" w:rsidP="00E47870">
      <w:pPr>
        <w:pStyle w:val="Answer"/>
      </w:pPr>
      <w:r>
        <w:t>Hint: The Constraint Matrix isn’t useful</w:t>
      </w:r>
    </w:p>
    <w:p w:rsidR="003F7791" w:rsidRDefault="003F7791" w:rsidP="003F7791">
      <w:pPr>
        <w:rPr>
          <w:rFonts w:eastAsiaTheme="minorEastAsia"/>
        </w:rPr>
      </w:pPr>
      <w:r>
        <w:rPr>
          <w:rFonts w:eastAsiaTheme="minorEastAsia"/>
        </w:rPr>
        <w:t xml:space="preserve">Consider </w:t>
      </w:r>
      <w:r w:rsidR="00F352BB">
        <w:rPr>
          <w:rFonts w:eastAsiaTheme="minorEastAsia"/>
        </w:rPr>
        <w:t xml:space="preserve">one of these </w:t>
      </w:r>
      <w:r>
        <w:rPr>
          <w:rFonts w:eastAsiaTheme="minorEastAsia"/>
        </w:rPr>
        <w:t>curve</w:t>
      </w:r>
      <w:r w:rsidR="00F352BB">
        <w:rPr>
          <w:rFonts w:eastAsiaTheme="minorEastAsia"/>
        </w:rPr>
        <w:t>s</w:t>
      </w:r>
      <w:r>
        <w:rPr>
          <w:rFonts w:eastAsiaTheme="minorEastAsia"/>
        </w:rPr>
        <w:t xml:space="preserve"> in 2D with controls (P):  (</w:t>
      </w:r>
      <w:r w:rsidR="00F352BB">
        <w:rPr>
          <w:rFonts w:eastAsiaTheme="minorEastAsia"/>
        </w:rPr>
        <w:t>1</w:t>
      </w:r>
      <w:proofErr w:type="gramStart"/>
      <w:r w:rsidR="00F352BB">
        <w:rPr>
          <w:rFonts w:eastAsiaTheme="minorEastAsia"/>
        </w:rPr>
        <w:t>,1</w:t>
      </w:r>
      <w:proofErr w:type="gramEnd"/>
      <w:r>
        <w:rPr>
          <w:rFonts w:eastAsiaTheme="minorEastAsia"/>
        </w:rPr>
        <w:t>), (</w:t>
      </w:r>
      <w:r w:rsidR="00F352BB">
        <w:rPr>
          <w:rFonts w:eastAsiaTheme="minorEastAsia"/>
        </w:rPr>
        <w:t>1</w:t>
      </w:r>
      <w:r>
        <w:rPr>
          <w:rFonts w:eastAsiaTheme="minorEastAsia"/>
        </w:rPr>
        <w:t>,-</w:t>
      </w:r>
      <w:r w:rsidR="00F352BB">
        <w:rPr>
          <w:rFonts w:eastAsiaTheme="minorEastAsia"/>
        </w:rPr>
        <w:t>1</w:t>
      </w:r>
      <w:r>
        <w:rPr>
          <w:rFonts w:eastAsiaTheme="minorEastAsia"/>
        </w:rPr>
        <w:t>), (</w:t>
      </w:r>
      <w:r w:rsidR="00F352BB">
        <w:rPr>
          <w:rFonts w:eastAsiaTheme="minorEastAsia"/>
        </w:rPr>
        <w:t>3</w:t>
      </w:r>
      <w:r>
        <w:rPr>
          <w:rFonts w:eastAsiaTheme="minorEastAsia"/>
        </w:rPr>
        <w:t>,</w:t>
      </w:r>
      <w:r w:rsidR="00F352BB">
        <w:rPr>
          <w:rFonts w:eastAsiaTheme="minorEastAsia"/>
        </w:rPr>
        <w:t>1</w:t>
      </w:r>
      <w:r>
        <w:rPr>
          <w:rFonts w:eastAsiaTheme="minorEastAsia"/>
        </w:rPr>
        <w:t>)</w:t>
      </w:r>
    </w:p>
    <w:p w:rsidR="00F352BB" w:rsidRDefault="00F352BB" w:rsidP="003F7791">
      <w:pPr>
        <w:rPr>
          <w:rFonts w:eastAsiaTheme="minorEastAsia"/>
        </w:rPr>
      </w:pPr>
      <w:r>
        <w:rPr>
          <w:rFonts w:eastAsiaTheme="minorEastAsia"/>
        </w:rPr>
        <w:t>Hint: To make sure you understand this, make sure that you can compute the position of the curve at (u=1) since you know what the right answer should be.</w:t>
      </w:r>
    </w:p>
    <w:p w:rsidR="00F352BB" w:rsidRPr="00E47870" w:rsidRDefault="00E47870" w:rsidP="00E47870">
      <w:pPr>
        <w:pStyle w:val="Answer"/>
      </w:pPr>
      <w:r w:rsidRPr="00E47870">
        <w:t>Check UBP u</w:t>
      </w:r>
      <w:proofErr w:type="gramStart"/>
      <w:r w:rsidRPr="00E47870">
        <w:t>=[</w:t>
      </w:r>
      <w:proofErr w:type="gramEnd"/>
      <w:r w:rsidRPr="00E47870">
        <w:t xml:space="preserve">1 1 </w:t>
      </w:r>
      <w:proofErr w:type="spellStart"/>
      <w:r w:rsidRPr="00E47870">
        <w:t>1</w:t>
      </w:r>
      <w:proofErr w:type="spellEnd"/>
      <w:r w:rsidRPr="00E47870">
        <w:t>] = (1-1=0) P0 + (1-1) P1 + 1 P2 = P2 (curve does interpolate P2)</w:t>
      </w:r>
    </w:p>
    <w:p w:rsidR="00F352BB" w:rsidRDefault="00F352BB" w:rsidP="003F7791">
      <w:pPr>
        <w:rPr>
          <w:rFonts w:eastAsiaTheme="minorEastAsia"/>
        </w:rPr>
      </w:pPr>
      <w:r w:rsidRPr="00946389">
        <w:rPr>
          <w:rFonts w:eastAsiaTheme="minorEastAsia"/>
          <w:b/>
        </w:rPr>
        <w:t>A:</w:t>
      </w:r>
      <w:r>
        <w:rPr>
          <w:rFonts w:eastAsiaTheme="minorEastAsia"/>
        </w:rPr>
        <w:t xml:space="preserve"> What point does the curve pass through at u=.5?</w:t>
      </w:r>
    </w:p>
    <w:p w:rsidR="00222F33" w:rsidRPr="00E47870" w:rsidRDefault="00E47870" w:rsidP="00E47870">
      <w:pPr>
        <w:pStyle w:val="Answer"/>
        <w:rPr>
          <w:b/>
        </w:rPr>
      </w:pPr>
      <w:r>
        <w:t>UBP (u</w:t>
      </w:r>
      <w:proofErr w:type="gramStart"/>
      <w:r>
        <w:t>=[</w:t>
      </w:r>
      <w:proofErr w:type="gramEnd"/>
      <w:r>
        <w:t xml:space="preserve">1 ½ ¼]) = (1-¼=3/4) P0 + (½-¼=¼) P1 + ¼ P2 = ¾+¼+3*¼, ¾-¼+¼ =   </w:t>
      </w:r>
      <w:r w:rsidRPr="00E47870">
        <w:rPr>
          <w:b/>
        </w:rPr>
        <w:t>(1 ¾, 3/4)</w:t>
      </w:r>
    </w:p>
    <w:p w:rsidR="00F352BB" w:rsidRDefault="00F352BB" w:rsidP="003F7791">
      <w:pPr>
        <w:rPr>
          <w:rFonts w:eastAsiaTheme="minorEastAsia"/>
        </w:rPr>
      </w:pPr>
    </w:p>
    <w:p w:rsidR="00F352BB" w:rsidRDefault="00F352BB" w:rsidP="003F7791">
      <w:pPr>
        <w:rPr>
          <w:rFonts w:eastAsiaTheme="minorEastAsia"/>
        </w:rPr>
      </w:pPr>
      <w:r w:rsidRPr="00946389">
        <w:rPr>
          <w:rFonts w:eastAsiaTheme="minorEastAsia"/>
          <w:b/>
        </w:rPr>
        <w:t>B:</w:t>
      </w:r>
      <w:r>
        <w:rPr>
          <w:rFonts w:eastAsiaTheme="minorEastAsia"/>
        </w:rPr>
        <w:t xml:space="preserve"> What is the tangent vector to this curve at u=1?</w:t>
      </w:r>
    </w:p>
    <w:p w:rsidR="00E47870" w:rsidRDefault="00E47870" w:rsidP="00454D34">
      <w:pPr>
        <w:pStyle w:val="Answer"/>
      </w:pPr>
      <w:r>
        <w:t xml:space="preserve">(UBP)’ = </w:t>
      </w:r>
      <w:proofErr w:type="gramStart"/>
      <w:r>
        <w:t>U’BP  (</w:t>
      </w:r>
      <w:proofErr w:type="gramEnd"/>
      <w:r>
        <w:t xml:space="preserve">only U depends on u, so </w:t>
      </w:r>
      <w:proofErr w:type="spellStart"/>
      <w:r>
        <w:t>its</w:t>
      </w:r>
      <w:proofErr w:type="spellEnd"/>
      <w:r>
        <w:t xml:space="preserve"> OK just to take the derivative of that)</w:t>
      </w:r>
    </w:p>
    <w:p w:rsidR="00454D34" w:rsidRDefault="00E47870" w:rsidP="00454D34">
      <w:pPr>
        <w:pStyle w:val="Answer"/>
      </w:pPr>
      <w:r>
        <w:t>U’ = [0 1 2u]</w:t>
      </w:r>
      <w:r w:rsidR="00454D34">
        <w:t>, [0 1 2] (@u=1)</w:t>
      </w:r>
    </w:p>
    <w:p w:rsidR="00454D34" w:rsidRDefault="00454D34" w:rsidP="00454D34">
      <w:pPr>
        <w:pStyle w:val="Answer"/>
        <w:rPr>
          <w:b/>
        </w:rPr>
      </w:pPr>
      <w:r>
        <w:t xml:space="preserve">U’BP = [0 1 2] B P = -2 P1 – 1 P2 + 2 P3 = -2-1+6, -2+1+2 </w:t>
      </w:r>
      <w:proofErr w:type="gramStart"/>
      <w:r>
        <w:t xml:space="preserve">=  </w:t>
      </w:r>
      <w:r w:rsidRPr="00454D34">
        <w:rPr>
          <w:b/>
        </w:rPr>
        <w:t>(</w:t>
      </w:r>
      <w:proofErr w:type="gramEnd"/>
      <w:r w:rsidRPr="00454D34">
        <w:rPr>
          <w:b/>
        </w:rPr>
        <w:t>3,1)</w:t>
      </w:r>
    </w:p>
    <w:p w:rsidR="00454D34" w:rsidRDefault="00454D34" w:rsidP="00454D34">
      <w:pPr>
        <w:pStyle w:val="Answer"/>
        <w:rPr>
          <w:b/>
        </w:rPr>
      </w:pPr>
    </w:p>
    <w:p w:rsidR="00454D34" w:rsidRDefault="00454D34" w:rsidP="00454D34">
      <w:pPr>
        <w:pStyle w:val="Answer"/>
      </w:pPr>
      <w:r>
        <w:t>A very different, but cool way to get at it:</w:t>
      </w:r>
    </w:p>
    <w:p w:rsidR="00454D34" w:rsidRDefault="00454D34" w:rsidP="00454D34">
      <w:pPr>
        <w:pStyle w:val="Answer"/>
      </w:pPr>
      <w:proofErr w:type="gramStart"/>
      <w:r>
        <w:t>f</w:t>
      </w:r>
      <w:proofErr w:type="gramEnd"/>
      <w:r>
        <w:t>’(0) = P1, so the Bezier control points are P0,P0+1/2 P1,P2,  or (1,1), (3/2,1/2), (3,1)</w:t>
      </w:r>
    </w:p>
    <w:p w:rsidR="00454D34" w:rsidRDefault="00454D34" w:rsidP="00454D34">
      <w:pPr>
        <w:pStyle w:val="Answer"/>
        <w:rPr>
          <w:b/>
        </w:rPr>
      </w:pPr>
      <w:proofErr w:type="gramStart"/>
      <w:r>
        <w:t>use</w:t>
      </w:r>
      <w:proofErr w:type="gramEnd"/>
      <w:r>
        <w:t xml:space="preserve"> </w:t>
      </w:r>
      <w:proofErr w:type="spellStart"/>
      <w:r>
        <w:t>DeCastlejau</w:t>
      </w:r>
      <w:proofErr w:type="spellEnd"/>
      <w:r>
        <w:t xml:space="preserve"> to compute the (u=.5) point  (P01 = 1 ¼, 3/4, P12=2 ¼,3/4, P123 = </w:t>
      </w:r>
      <w:r w:rsidRPr="00454D34">
        <w:rPr>
          <w:b/>
        </w:rPr>
        <w:t>1 ¾, ¾)</w:t>
      </w:r>
    </w:p>
    <w:p w:rsidR="00454D34" w:rsidRPr="00454D34" w:rsidRDefault="00454D34" w:rsidP="00454D34">
      <w:pPr>
        <w:pStyle w:val="Answer"/>
      </w:pPr>
      <w:proofErr w:type="gramStart"/>
      <w:r>
        <w:t>f(</w:t>
      </w:r>
      <w:proofErr w:type="gramEnd"/>
      <w:r>
        <w:t xml:space="preserve">1) = 2 (P2-P1) = 2 (3/2, ½) = </w:t>
      </w:r>
      <w:r w:rsidRPr="00454D34">
        <w:rPr>
          <w:b/>
        </w:rPr>
        <w:t>(3,1)</w:t>
      </w:r>
    </w:p>
    <w:p w:rsidR="00F352BB" w:rsidRDefault="00F352BB">
      <w:r>
        <w:br w:type="page"/>
      </w:r>
    </w:p>
    <w:p w:rsidR="00454D34" w:rsidRDefault="00454D34"/>
    <w:p w:rsidR="00F352BB" w:rsidRDefault="00F352BB" w:rsidP="008C2E1A">
      <w:pPr>
        <w:pStyle w:val="Heading3"/>
      </w:pPr>
      <w:r>
        <w:t>Question</w:t>
      </w:r>
      <w:r w:rsidR="008C2E1A">
        <w:t xml:space="preserve"> 2</w:t>
      </w:r>
      <w:r w:rsidR="009B2B9A">
        <w:t xml:space="preserve"> (</w:t>
      </w:r>
      <w:r w:rsidR="00AB485B">
        <w:t xml:space="preserve">7 </w:t>
      </w:r>
      <w:r w:rsidR="009B2B9A">
        <w:t>pts)</w:t>
      </w:r>
    </w:p>
    <w:p w:rsidR="00F352BB" w:rsidRDefault="00F352BB" w:rsidP="003F7791">
      <w:r>
        <w:t xml:space="preserve">Sketch a </w:t>
      </w:r>
      <w:proofErr w:type="spellStart"/>
      <w:r>
        <w:t>Catmull</w:t>
      </w:r>
      <w:proofErr w:type="spellEnd"/>
      <w:r>
        <w:t xml:space="preserve">-Rom (e.g. Cardinal Cubic with tension 0) </w:t>
      </w:r>
      <w:proofErr w:type="spellStart"/>
      <w:r>
        <w:t>spline</w:t>
      </w:r>
      <w:proofErr w:type="spellEnd"/>
      <w:r>
        <w:t xml:space="preserve"> through the following sequence of points</w:t>
      </w:r>
      <w:r w:rsidR="006768E9">
        <w:t xml:space="preserve"> (the points are in order as numbered 1-9)</w:t>
      </w:r>
      <w:r>
        <w:t>:</w:t>
      </w:r>
    </w:p>
    <w:p w:rsidR="00F352BB" w:rsidRPr="00AB485B" w:rsidRDefault="00827664">
      <w:pPr>
        <w:rPr>
          <w:sz w:val="24"/>
        </w:rPr>
      </w:pPr>
      <w:r>
        <w:rPr>
          <w:noProof/>
        </w:rPr>
        <w:drawing>
          <wp:inline distT="0" distB="0" distL="0" distR="0">
            <wp:extent cx="4343400" cy="3267075"/>
            <wp:effectExtent l="19050" t="0" r="0" b="0"/>
            <wp:docPr id="10" name="Picture 3" descr="cr-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points"/>
                    <pic:cNvPicPr>
                      <a:picLocks noChangeAspect="1" noChangeArrowheads="1"/>
                    </pic:cNvPicPr>
                  </pic:nvPicPr>
                  <pic:blipFill>
                    <a:blip r:embed="rId8" cstate="print"/>
                    <a:srcRect/>
                    <a:stretch>
                      <a:fillRect/>
                    </a:stretch>
                  </pic:blipFill>
                  <pic:spPr bwMode="auto">
                    <a:xfrm>
                      <a:off x="0" y="0"/>
                      <a:ext cx="4343400" cy="3267075"/>
                    </a:xfrm>
                    <a:prstGeom prst="rect">
                      <a:avLst/>
                    </a:prstGeom>
                    <a:noFill/>
                    <a:ln w="9525">
                      <a:noFill/>
                      <a:miter lim="800000"/>
                      <a:headEnd/>
                      <a:tailEnd/>
                    </a:ln>
                  </pic:spPr>
                </pic:pic>
              </a:graphicData>
            </a:graphic>
          </wp:inline>
        </w:drawing>
      </w:r>
    </w:p>
    <w:p w:rsidR="00827664" w:rsidRDefault="00827664" w:rsidP="00827664">
      <w:pPr>
        <w:pStyle w:val="Answer"/>
      </w:pPr>
      <w:r>
        <w:t>Begin at 2</w:t>
      </w:r>
    </w:p>
    <w:p w:rsidR="00827664" w:rsidRDefault="00827664" w:rsidP="00827664">
      <w:pPr>
        <w:pStyle w:val="Answer"/>
      </w:pPr>
      <w:r>
        <w:t>End at 8</w:t>
      </w:r>
    </w:p>
    <w:p w:rsidR="00827664" w:rsidRDefault="00827664" w:rsidP="00827664">
      <w:pPr>
        <w:pStyle w:val="Answer"/>
      </w:pPr>
      <w:r>
        <w:t>Interpolate 2-8</w:t>
      </w:r>
    </w:p>
    <w:p w:rsidR="00827664" w:rsidRDefault="00827664" w:rsidP="00827664">
      <w:pPr>
        <w:pStyle w:val="Answer"/>
      </w:pPr>
      <w:r>
        <w:t xml:space="preserve">Derivatives </w:t>
      </w:r>
      <w:proofErr w:type="gramStart"/>
      <w:r>
        <w:t>correct  (</w:t>
      </w:r>
      <w:proofErr w:type="gramEnd"/>
      <w:r>
        <w:t>dip 2-3, overshoot 3-4, zigzag at 4-5, straight into 8)</w:t>
      </w:r>
      <w:r w:rsidR="00EE34A2">
        <w:br w:type="page"/>
      </w:r>
    </w:p>
    <w:p w:rsidR="00EE34A2" w:rsidRDefault="00EE34A2" w:rsidP="008C2E1A">
      <w:pPr>
        <w:pStyle w:val="Heading3"/>
      </w:pPr>
      <w:r>
        <w:lastRenderedPageBreak/>
        <w:t>Question</w:t>
      </w:r>
      <w:r w:rsidR="008C2E1A">
        <w:t xml:space="preserve"> 3</w:t>
      </w:r>
      <w:r w:rsidR="00AB485B">
        <w:t xml:space="preserve"> (12 pts)</w:t>
      </w:r>
    </w:p>
    <w:p w:rsidR="00EE34A2" w:rsidRDefault="00EE34A2"/>
    <w:p w:rsidR="00EE34A2" w:rsidRDefault="00EE34A2">
      <w:r>
        <w:t>A: A Bezier Quadratic curve segment has its control points at (0</w:t>
      </w:r>
      <w:proofErr w:type="gramStart"/>
      <w:r>
        <w:t>,0</w:t>
      </w:r>
      <w:proofErr w:type="gramEnd"/>
      <w:r>
        <w:t>), (0,1), (2,1). Give the control points for a Bezier Cubic curve segment that covers the same curve.</w:t>
      </w:r>
    </w:p>
    <w:p w:rsidR="00827664" w:rsidRDefault="00827664" w:rsidP="00827664">
      <w:pPr>
        <w:pStyle w:val="Answer"/>
      </w:pPr>
      <w:r>
        <w:t xml:space="preserve">Remember, quadratic </w:t>
      </w:r>
      <w:proofErr w:type="gramStart"/>
      <w:r>
        <w:t>F’(</w:t>
      </w:r>
      <w:proofErr w:type="gramEnd"/>
      <w:r>
        <w:t>0)=2(P2-P1), for cubic F’(0)=3(P2-P1)</w:t>
      </w:r>
    </w:p>
    <w:p w:rsidR="00EE34A2" w:rsidRDefault="00827664" w:rsidP="00827664">
      <w:pPr>
        <w:pStyle w:val="Answer"/>
      </w:pPr>
      <w:r>
        <w:t>(0</w:t>
      </w:r>
      <w:proofErr w:type="gramStart"/>
      <w:r>
        <w:t>,0</w:t>
      </w:r>
      <w:proofErr w:type="gramEnd"/>
      <w:r>
        <w:t>) (0,2/3) (2-4/3 = 2/3,1) (2,1)</w:t>
      </w:r>
    </w:p>
    <w:p w:rsidR="00EE34A2" w:rsidRDefault="00827664" w:rsidP="00827664">
      <w:pPr>
        <w:pStyle w:val="Answer"/>
      </w:pPr>
      <w:r>
        <w:t xml:space="preserve">2pts for the </w:t>
      </w:r>
      <w:proofErr w:type="spellStart"/>
      <w:r>
        <w:t>endpts</w:t>
      </w:r>
      <w:proofErr w:type="spellEnd"/>
      <w:r>
        <w:t>, 2 points for each of the derivative points</w:t>
      </w:r>
    </w:p>
    <w:p w:rsidR="00EE34A2" w:rsidRDefault="00EE34A2">
      <w:r>
        <w:t>B: What is the position of this cubic curve at (u=.5)?</w:t>
      </w:r>
    </w:p>
    <w:p w:rsidR="00827664" w:rsidRDefault="00827664" w:rsidP="00827664">
      <w:pPr>
        <w:pStyle w:val="Answer"/>
      </w:pPr>
      <w:r>
        <w:t xml:space="preserve">Do </w:t>
      </w:r>
      <w:proofErr w:type="spellStart"/>
      <w:r>
        <w:t>DeCastlejau</w:t>
      </w:r>
      <w:proofErr w:type="spellEnd"/>
      <w:r>
        <w:t xml:space="preserve"> on the Quadratic (because it’s the same curve as the </w:t>
      </w:r>
      <w:proofErr w:type="gramStart"/>
      <w:r>
        <w:t>cubic,</w:t>
      </w:r>
      <w:proofErr w:type="gramEnd"/>
      <w:r>
        <w:t xml:space="preserve"> and easier to compute)</w:t>
      </w:r>
    </w:p>
    <w:p w:rsidR="00827664" w:rsidRDefault="00827664" w:rsidP="00827664">
      <w:pPr>
        <w:pStyle w:val="Answer"/>
      </w:pPr>
      <w:r>
        <w:t>P12 = (0</w:t>
      </w:r>
      <w:proofErr w:type="gramStart"/>
      <w:r>
        <w:t>,1</w:t>
      </w:r>
      <w:proofErr w:type="gramEnd"/>
      <w:r>
        <w:t>/2) P23=(1,1)</w:t>
      </w:r>
    </w:p>
    <w:p w:rsidR="00EE34A2" w:rsidRDefault="00827664" w:rsidP="00827664">
      <w:pPr>
        <w:pStyle w:val="Answer"/>
      </w:pPr>
      <w:r>
        <w:t>P123 = (1/2, ¾)</w:t>
      </w:r>
      <w:r w:rsidR="00EE34A2">
        <w:br w:type="page"/>
      </w:r>
    </w:p>
    <w:p w:rsidR="00EE34A2" w:rsidRDefault="00EE34A2"/>
    <w:p w:rsidR="00F352BB" w:rsidRDefault="00F352BB" w:rsidP="008C2E1A">
      <w:pPr>
        <w:pStyle w:val="Heading3"/>
      </w:pPr>
      <w:r>
        <w:t>Question</w:t>
      </w:r>
      <w:r w:rsidR="008C2E1A">
        <w:t xml:space="preserve"> 4</w:t>
      </w:r>
      <w:r w:rsidR="00AB485B">
        <w:t xml:space="preserve"> (10 points)</w:t>
      </w:r>
    </w:p>
    <w:p w:rsidR="00EE34A2" w:rsidRDefault="00EE34A2" w:rsidP="003F7791">
      <w:r>
        <w:t>Given that Halloween is coming (and is a big deal in Madison), we have decided to make shadow puppets!</w:t>
      </w:r>
    </w:p>
    <w:p w:rsidR="00EE34A2" w:rsidRDefault="00EE34A2" w:rsidP="00EE34A2">
      <w:pPr>
        <w:pStyle w:val="ListParagraph"/>
        <w:numPr>
          <w:ilvl w:val="0"/>
          <w:numId w:val="1"/>
        </w:numPr>
      </w:pPr>
      <w:r>
        <w:t xml:space="preserve">A </w:t>
      </w:r>
      <w:proofErr w:type="spellStart"/>
      <w:r>
        <w:t>lightbulb</w:t>
      </w:r>
      <w:proofErr w:type="spellEnd"/>
      <w:r>
        <w:t xml:space="preserve"> is placed a</w:t>
      </w:r>
      <w:r w:rsidR="001D09D6">
        <w:t>t</w:t>
      </w:r>
      <w:r>
        <w:t xml:space="preserve"> 0</w:t>
      </w:r>
      <w:proofErr w:type="gramStart"/>
      <w:r>
        <w:t>,</w:t>
      </w:r>
      <w:r w:rsidR="00D02E09">
        <w:t>4</w:t>
      </w:r>
      <w:r>
        <w:t>,</w:t>
      </w:r>
      <w:r w:rsidR="00D02E09">
        <w:t>8</w:t>
      </w:r>
      <w:proofErr w:type="gramEnd"/>
      <w:r>
        <w:t>.</w:t>
      </w:r>
    </w:p>
    <w:p w:rsidR="00EE34A2" w:rsidRDefault="00EE34A2" w:rsidP="00EE34A2">
      <w:pPr>
        <w:pStyle w:val="ListParagraph"/>
        <w:numPr>
          <w:ilvl w:val="0"/>
          <w:numId w:val="1"/>
        </w:numPr>
      </w:pPr>
      <w:r>
        <w:t>The first finger extends from 0</w:t>
      </w:r>
      <w:proofErr w:type="gramStart"/>
      <w:r>
        <w:t>,</w:t>
      </w:r>
      <w:r w:rsidR="00D02E09">
        <w:t>4</w:t>
      </w:r>
      <w:r>
        <w:t>,</w:t>
      </w:r>
      <w:r w:rsidR="00D02E09">
        <w:t>4</w:t>
      </w:r>
      <w:proofErr w:type="gramEnd"/>
      <w:r>
        <w:t xml:space="preserve"> to 0,</w:t>
      </w:r>
      <w:r w:rsidR="00D02E09">
        <w:t>5</w:t>
      </w:r>
      <w:r>
        <w:t>,</w:t>
      </w:r>
      <w:r w:rsidR="00D02E09">
        <w:t>4</w:t>
      </w:r>
      <w:r>
        <w:t>.</w:t>
      </w:r>
    </w:p>
    <w:p w:rsidR="00EE34A2" w:rsidRDefault="00EE34A2" w:rsidP="00EE34A2">
      <w:pPr>
        <w:pStyle w:val="ListParagraph"/>
        <w:numPr>
          <w:ilvl w:val="0"/>
          <w:numId w:val="1"/>
        </w:numPr>
      </w:pPr>
      <w:r>
        <w:t xml:space="preserve">The second finger extends from </w:t>
      </w:r>
      <w:r w:rsidR="00D02E09">
        <w:t>0</w:t>
      </w:r>
      <w:proofErr w:type="gramStart"/>
      <w:r>
        <w:t>,</w:t>
      </w:r>
      <w:r w:rsidR="00D02E09">
        <w:t>4</w:t>
      </w:r>
      <w:r>
        <w:t>,</w:t>
      </w:r>
      <w:r w:rsidR="00D02E09">
        <w:t>4</w:t>
      </w:r>
      <w:proofErr w:type="gramEnd"/>
      <w:r>
        <w:t xml:space="preserve"> to </w:t>
      </w:r>
      <w:r w:rsidR="00D02E09">
        <w:t>1</w:t>
      </w:r>
      <w:r>
        <w:t>,</w:t>
      </w:r>
      <w:r w:rsidR="00D02E09">
        <w:t>5</w:t>
      </w:r>
      <w:r>
        <w:t>,</w:t>
      </w:r>
      <w:r w:rsidR="00D02E09">
        <w:t>4</w:t>
      </w:r>
      <w:r>
        <w:t>.</w:t>
      </w:r>
    </w:p>
    <w:p w:rsidR="00EE34A2" w:rsidRDefault="00EE34A2" w:rsidP="00EE34A2">
      <w:pPr>
        <w:pStyle w:val="ListParagraph"/>
        <w:numPr>
          <w:ilvl w:val="0"/>
          <w:numId w:val="1"/>
        </w:numPr>
      </w:pPr>
      <w:r>
        <w:t>Everything is projected onto the wall z=0.</w:t>
      </w:r>
    </w:p>
    <w:p w:rsidR="00EE34A2" w:rsidRDefault="00EE34A2" w:rsidP="00EE34A2"/>
    <w:p w:rsidR="00EE34A2" w:rsidRDefault="00EE34A2" w:rsidP="00EE34A2">
      <w:r>
        <w:t xml:space="preserve">A) </w:t>
      </w:r>
      <w:proofErr w:type="gramStart"/>
      <w:r>
        <w:t>where</w:t>
      </w:r>
      <w:proofErr w:type="gramEnd"/>
      <w:r>
        <w:t xml:space="preserve"> does the first finger project to? (</w:t>
      </w:r>
      <w:proofErr w:type="gramStart"/>
      <w:r>
        <w:t>where</w:t>
      </w:r>
      <w:proofErr w:type="gramEnd"/>
      <w:r>
        <w:t xml:space="preserve"> do the endpoints go) </w:t>
      </w:r>
      <w:r>
        <w:br/>
        <w:t xml:space="preserve">       (</w:t>
      </w:r>
      <w:proofErr w:type="gramStart"/>
      <w:r>
        <w:t>the</w:t>
      </w:r>
      <w:proofErr w:type="gramEnd"/>
      <w:r>
        <w:t xml:space="preserve"> answer should be the positions of 2 points)</w:t>
      </w:r>
    </w:p>
    <w:p w:rsidR="00EE34A2" w:rsidRDefault="00EE34A2" w:rsidP="00EE34A2"/>
    <w:p w:rsidR="00EE34A2" w:rsidRDefault="00EE34A2" w:rsidP="00EE34A2"/>
    <w:p w:rsidR="00EE34A2" w:rsidRDefault="00EE34A2" w:rsidP="00EE34A2">
      <w:r>
        <w:t xml:space="preserve">B) </w:t>
      </w:r>
      <w:proofErr w:type="gramStart"/>
      <w:r>
        <w:t>where</w:t>
      </w:r>
      <w:proofErr w:type="gramEnd"/>
      <w:r>
        <w:t xml:space="preserve"> does the second finger project to?</w:t>
      </w:r>
      <w:r>
        <w:br/>
        <w:t xml:space="preserve">       (</w:t>
      </w:r>
      <w:proofErr w:type="gramStart"/>
      <w:r>
        <w:t>the</w:t>
      </w:r>
      <w:proofErr w:type="gramEnd"/>
      <w:r>
        <w:t xml:space="preserve"> answer should be the positions of 2 points)</w:t>
      </w:r>
    </w:p>
    <w:p w:rsidR="00EE34A2" w:rsidRDefault="00EE34A2" w:rsidP="00EE34A2"/>
    <w:p w:rsidR="00EE34A2" w:rsidRDefault="00EE34A2" w:rsidP="00EE34A2"/>
    <w:p w:rsidR="00EE34A2" w:rsidRDefault="00EE34A2" w:rsidP="00EE34A2">
      <w:r>
        <w:t xml:space="preserve">C) </w:t>
      </w:r>
      <w:proofErr w:type="gramStart"/>
      <w:r>
        <w:t>write</w:t>
      </w:r>
      <w:proofErr w:type="gramEnd"/>
      <w:r>
        <w:t xml:space="preserve"> a 4x4 projection matrix that determines where a point (x,y,z,1) will be projected to.</w:t>
      </w:r>
      <w:r>
        <w:br/>
        <w:t xml:space="preserve">       (</w:t>
      </w:r>
      <w:proofErr w:type="gramStart"/>
      <w:r>
        <w:t>the</w:t>
      </w:r>
      <w:proofErr w:type="gramEnd"/>
      <w:r>
        <w:t xml:space="preserve"> answer should be a 4x4 matrix)</w:t>
      </w:r>
    </w:p>
    <w:p w:rsidR="009B6979" w:rsidRDefault="009B6979">
      <w:r>
        <w:br w:type="page"/>
      </w:r>
    </w:p>
    <w:p w:rsidR="009B6979" w:rsidRDefault="009B6979" w:rsidP="008C2E1A">
      <w:pPr>
        <w:pStyle w:val="Heading3"/>
      </w:pPr>
      <w:r>
        <w:lastRenderedPageBreak/>
        <w:t>Question</w:t>
      </w:r>
      <w:r w:rsidR="008C2E1A">
        <w:t xml:space="preserve"> 5 (</w:t>
      </w:r>
      <w:r w:rsidR="00AB485B">
        <w:t>6</w:t>
      </w:r>
      <w:r w:rsidR="008C2E1A">
        <w:t xml:space="preserve"> pts)</w:t>
      </w:r>
    </w:p>
    <w:p w:rsidR="009B6979" w:rsidRDefault="009B6979" w:rsidP="009B6979">
      <w:r>
        <w:t xml:space="preserve">If we use </w:t>
      </w:r>
      <w:proofErr w:type="spellStart"/>
      <w:r>
        <w:t>Brezenham’s</w:t>
      </w:r>
      <w:proofErr w:type="spellEnd"/>
      <w:r>
        <w:t xml:space="preserve"> line drawing algorithm to draw the lines between the points below, how many pixels will get “set”. (Note: </w:t>
      </w:r>
      <w:proofErr w:type="spellStart"/>
      <w:r>
        <w:t>Brezenham’s</w:t>
      </w:r>
      <w:proofErr w:type="spellEnd"/>
      <w:r>
        <w:t xml:space="preserve"> algorithm is also called the Midpoint algorithm).</w:t>
      </w:r>
    </w:p>
    <w:p w:rsidR="009B6979" w:rsidRDefault="009B6979" w:rsidP="009B6979">
      <w:r>
        <w:t>Hint: you should count the beginning and end points.</w:t>
      </w:r>
    </w:p>
    <w:p w:rsidR="002101F6" w:rsidRDefault="00827664" w:rsidP="002101F6">
      <w:pPr>
        <w:pStyle w:val="Answer"/>
      </w:pPr>
      <w:r>
        <w:t xml:space="preserve">There is one pixel per row/column </w:t>
      </w:r>
      <w:r w:rsidR="002101F6">
        <w:t>in the major direction.</w:t>
      </w:r>
    </w:p>
    <w:p w:rsidR="009B6979" w:rsidRDefault="009B6979" w:rsidP="009B6979">
      <w:r>
        <w:t xml:space="preserve">a) </w:t>
      </w:r>
      <w:proofErr w:type="gramStart"/>
      <w:r>
        <w:t>from</w:t>
      </w:r>
      <w:proofErr w:type="gramEnd"/>
      <w:r>
        <w:t xml:space="preserve"> (10,10) to (20,10)</w:t>
      </w:r>
    </w:p>
    <w:p w:rsidR="009B6979" w:rsidRDefault="002101F6" w:rsidP="002101F6">
      <w:pPr>
        <w:pStyle w:val="Answer"/>
      </w:pPr>
      <w:r>
        <w:t>11</w:t>
      </w:r>
    </w:p>
    <w:p w:rsidR="009B6979" w:rsidRDefault="009B6979" w:rsidP="009B6979">
      <w:r>
        <w:t xml:space="preserve">b) </w:t>
      </w:r>
      <w:proofErr w:type="gramStart"/>
      <w:r>
        <w:t>from</w:t>
      </w:r>
      <w:proofErr w:type="gramEnd"/>
      <w:r>
        <w:t xml:space="preserve"> (10,10) to (20,15)</w:t>
      </w:r>
    </w:p>
    <w:p w:rsidR="009B6979" w:rsidRDefault="002101F6" w:rsidP="002101F6">
      <w:pPr>
        <w:pStyle w:val="Answer"/>
      </w:pPr>
      <w:r>
        <w:t>11</w:t>
      </w:r>
    </w:p>
    <w:p w:rsidR="009B6979" w:rsidRDefault="009B6979" w:rsidP="009B6979">
      <w:r>
        <w:t xml:space="preserve">c) </w:t>
      </w:r>
      <w:proofErr w:type="gramStart"/>
      <w:r>
        <w:t>from</w:t>
      </w:r>
      <w:proofErr w:type="gramEnd"/>
      <w:r>
        <w:t xml:space="preserve"> (10,10), to (20,20)</w:t>
      </w:r>
    </w:p>
    <w:p w:rsidR="009B6979" w:rsidRDefault="002101F6" w:rsidP="002101F6">
      <w:pPr>
        <w:pStyle w:val="Answer"/>
      </w:pPr>
      <w:r>
        <w:t>11</w:t>
      </w:r>
    </w:p>
    <w:p w:rsidR="009B6979" w:rsidRDefault="009B6979" w:rsidP="009B6979">
      <w:r>
        <w:t xml:space="preserve">d) </w:t>
      </w:r>
      <w:proofErr w:type="gramStart"/>
      <w:r>
        <w:t>from</w:t>
      </w:r>
      <w:proofErr w:type="gramEnd"/>
      <w:r>
        <w:t xml:space="preserve"> (10,10) to (20,25)</w:t>
      </w:r>
    </w:p>
    <w:p w:rsidR="00044F44" w:rsidRDefault="002101F6" w:rsidP="002101F6">
      <w:pPr>
        <w:pStyle w:val="Answer"/>
      </w:pPr>
      <w:r>
        <w:t>16</w:t>
      </w:r>
      <w:r w:rsidR="00044F44">
        <w:br w:type="page"/>
      </w:r>
    </w:p>
    <w:p w:rsidR="008C2E1A" w:rsidRDefault="008C2E1A" w:rsidP="008C2E1A">
      <w:pPr>
        <w:pStyle w:val="Heading3"/>
      </w:pPr>
      <w:r>
        <w:lastRenderedPageBreak/>
        <w:t>Question 6 (1</w:t>
      </w:r>
      <w:r w:rsidR="00AB485B">
        <w:t>5</w:t>
      </w:r>
      <w:r>
        <w:t xml:space="preserve"> pts)</w:t>
      </w:r>
    </w:p>
    <w:p w:rsidR="00044F44" w:rsidRDefault="00044F44" w:rsidP="00044F44">
      <w:r>
        <w:t xml:space="preserve">Imagine a simple OpenGL-like graphics toolkit. All of the transformation operations are like OpenGL in that there is a matrix stack and the </w:t>
      </w:r>
      <w:proofErr w:type="gramStart"/>
      <w:r>
        <w:t>command affect</w:t>
      </w:r>
      <w:proofErr w:type="gramEnd"/>
      <w:r>
        <w:t xml:space="preserve"> the top of it. Rotation is measured in degrees counterclockwise. For each of the little programs below, assume that the programs start out with the identity matrix on the stack.</w:t>
      </w:r>
      <w:r w:rsidR="002101F6">
        <w:t xml:space="preserve"> (</w:t>
      </w:r>
      <w:proofErr w:type="gramStart"/>
      <w:r w:rsidR="002101F6">
        <w:t>from</w:t>
      </w:r>
      <w:proofErr w:type="gramEnd"/>
      <w:r w:rsidR="002101F6">
        <w:t xml:space="preserve"> 2006 answer key)</w:t>
      </w:r>
    </w:p>
    <w:p w:rsidR="00044F44" w:rsidRDefault="00044F44" w:rsidP="00044F44"/>
    <w:p w:rsidR="00044F44" w:rsidRDefault="00044F44" w:rsidP="00044F44">
      <w:r>
        <w:t>Here is an example program and its resulting picture:</w:t>
      </w:r>
    </w:p>
    <w:tbl>
      <w:tblPr>
        <w:tblStyle w:val="TableGrid"/>
        <w:tblW w:w="0" w:type="auto"/>
        <w:tblLook w:val="01E0"/>
      </w:tblPr>
      <w:tblGrid>
        <w:gridCol w:w="4428"/>
        <w:gridCol w:w="4506"/>
      </w:tblGrid>
      <w:tr w:rsidR="00044F44" w:rsidTr="00454D34">
        <w:tc>
          <w:tcPr>
            <w:tcW w:w="4428" w:type="dxa"/>
          </w:tcPr>
          <w:p w:rsidR="00044F44" w:rsidRDefault="00044F44" w:rsidP="00454D34">
            <w:r>
              <w:t>Draw Square</w:t>
            </w:r>
          </w:p>
          <w:p w:rsidR="00044F44" w:rsidRDefault="00044F44" w:rsidP="00454D34">
            <w:proofErr w:type="spellStart"/>
            <w:r>
              <w:t>PushMatrix</w:t>
            </w:r>
            <w:proofErr w:type="spellEnd"/>
          </w:p>
          <w:p w:rsidR="00044F44" w:rsidRDefault="00044F44" w:rsidP="00454D34">
            <w:r>
              <w:t>Scale(2,2)</w:t>
            </w:r>
          </w:p>
          <w:p w:rsidR="00044F44" w:rsidRDefault="00044F44" w:rsidP="00454D34">
            <w:r>
              <w:t>Translate(2,1)</w:t>
            </w:r>
          </w:p>
          <w:p w:rsidR="00044F44" w:rsidRDefault="00044F44" w:rsidP="00454D34">
            <w:r>
              <w:t>Scale(-1,1)</w:t>
            </w:r>
          </w:p>
          <w:p w:rsidR="00044F44" w:rsidRDefault="00044F44" w:rsidP="00454D34">
            <w:r>
              <w:t>Draw Square</w:t>
            </w:r>
          </w:p>
          <w:p w:rsidR="00044F44" w:rsidRDefault="00044F44" w:rsidP="00454D34">
            <w:proofErr w:type="spellStart"/>
            <w:r>
              <w:t>PopMatrix</w:t>
            </w:r>
            <w:proofErr w:type="spellEnd"/>
          </w:p>
          <w:p w:rsidR="00044F44" w:rsidRDefault="00044F44" w:rsidP="00454D34">
            <w:r>
              <w:t>Rotate 90</w:t>
            </w:r>
          </w:p>
          <w:p w:rsidR="00044F44" w:rsidRDefault="00044F44" w:rsidP="00454D34">
            <w:r>
              <w:t>Translate -3,0</w:t>
            </w:r>
          </w:p>
          <w:p w:rsidR="00044F44" w:rsidRDefault="00044F44" w:rsidP="00454D34">
            <w:r>
              <w:t>Draw Square</w:t>
            </w:r>
          </w:p>
        </w:tc>
        <w:tc>
          <w:tcPr>
            <w:tcW w:w="4428" w:type="dxa"/>
          </w:tcPr>
          <w:p w:rsidR="00044F44" w:rsidRDefault="002101F6" w:rsidP="00454D34">
            <w:r>
              <w:rPr>
                <w:noProof/>
              </w:rPr>
              <w:drawing>
                <wp:inline distT="0" distB="0" distL="0" distR="0">
                  <wp:extent cx="2695575" cy="2695575"/>
                  <wp:effectExtent l="19050" t="0" r="9525" b="0"/>
                  <wp:docPr id="17" name="Picture 6" descr="simple1-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mple1-ans"/>
                          <pic:cNvPicPr>
                            <a:picLocks noChangeAspect="1" noChangeArrowheads="1"/>
                          </pic:cNvPicPr>
                        </pic:nvPicPr>
                        <pic:blipFill>
                          <a:blip r:embed="rId9" cstate="print"/>
                          <a:srcRect/>
                          <a:stretch>
                            <a:fillRect/>
                          </a:stretch>
                        </pic:blipFill>
                        <pic:spPr bwMode="auto">
                          <a:xfrm>
                            <a:off x="0" y="0"/>
                            <a:ext cx="2695575" cy="2695575"/>
                          </a:xfrm>
                          <a:prstGeom prst="rect">
                            <a:avLst/>
                          </a:prstGeom>
                          <a:noFill/>
                          <a:ln w="9525">
                            <a:noFill/>
                            <a:miter lim="800000"/>
                            <a:headEnd/>
                            <a:tailEnd/>
                          </a:ln>
                        </pic:spPr>
                      </pic:pic>
                    </a:graphicData>
                  </a:graphic>
                </wp:inline>
              </w:drawing>
            </w:r>
          </w:p>
        </w:tc>
      </w:tr>
    </w:tbl>
    <w:p w:rsidR="00044F44" w:rsidRDefault="00044F44" w:rsidP="00044F44"/>
    <w:p w:rsidR="00044F44" w:rsidRDefault="00044F44" w:rsidP="00044F44">
      <w:r w:rsidRPr="008C2E1A">
        <w:rPr>
          <w:b/>
        </w:rPr>
        <w:t>A:</w:t>
      </w:r>
      <w:r>
        <w:t xml:space="preserve"> If we forgot the “Push Matrix” and “</w:t>
      </w:r>
      <w:proofErr w:type="spellStart"/>
      <w:r>
        <w:t>PopMatrix</w:t>
      </w:r>
      <w:proofErr w:type="spellEnd"/>
      <w:r>
        <w:t>” commands in the example program, the last square would appear in a different place. Draw it on the example above.</w:t>
      </w:r>
    </w:p>
    <w:p w:rsidR="00044F44" w:rsidRDefault="00044F44" w:rsidP="00044F44"/>
    <w:p w:rsidR="00044F44" w:rsidRDefault="00044F44" w:rsidP="00044F44"/>
    <w:p w:rsidR="008C2E1A" w:rsidRDefault="00044F44" w:rsidP="00044F44">
      <w:r w:rsidRPr="008C2E1A">
        <w:rPr>
          <w:b/>
        </w:rPr>
        <w:t>B:</w:t>
      </w:r>
      <w:r>
        <w:t xml:space="preserve"> If we had forgotten the “</w:t>
      </w:r>
      <w:proofErr w:type="spellStart"/>
      <w:r>
        <w:t>PushMatrix</w:t>
      </w:r>
      <w:proofErr w:type="spellEnd"/>
      <w:r>
        <w:t>” and “Pop Matrix” commands</w:t>
      </w:r>
      <w:r w:rsidR="008C2E1A">
        <w:t xml:space="preserve"> (as in part A)</w:t>
      </w:r>
      <w:r>
        <w:t xml:space="preserve">, and wanted to “reset” the transformation back to the identity at the end, we could add the following 3 lines of code. </w:t>
      </w:r>
      <w:r w:rsidR="008C2E1A">
        <w:t xml:space="preserve"> (</w:t>
      </w:r>
      <w:proofErr w:type="gramStart"/>
      <w:r w:rsidR="008C2E1A">
        <w:t>in</w:t>
      </w:r>
      <w:proofErr w:type="gramEnd"/>
      <w:r w:rsidR="008C2E1A">
        <w:t xml:space="preserve"> other words, if we added a </w:t>
      </w:r>
      <w:proofErr w:type="spellStart"/>
      <w:r w:rsidR="008C2E1A">
        <w:t>DrawSquare</w:t>
      </w:r>
      <w:proofErr w:type="spellEnd"/>
      <w:r w:rsidR="008C2E1A">
        <w:t xml:space="preserve"> command, it would place the square where the first line of the program does</w:t>
      </w:r>
    </w:p>
    <w:p w:rsidR="00044F44" w:rsidRDefault="00044F44" w:rsidP="00044F44">
      <w:r>
        <w:t>Specify what the values of A, SX, SY, TX, TY should be:</w:t>
      </w:r>
    </w:p>
    <w:p w:rsidR="002101F6" w:rsidRPr="002101F6" w:rsidRDefault="00044F44" w:rsidP="002101F6">
      <w:pPr>
        <w:rPr>
          <w:rFonts w:ascii="Comic Sans MS" w:eastAsia="Times New Roman" w:hAnsi="Comic Sans MS" w:cs="Times New Roman"/>
          <w:color w:val="0000FF"/>
          <w:sz w:val="24"/>
          <w:szCs w:val="24"/>
        </w:rPr>
      </w:pPr>
      <w:r>
        <w:tab/>
      </w:r>
      <w:r w:rsidR="002101F6" w:rsidRPr="002101F6">
        <w:rPr>
          <w:rFonts w:ascii="Times New Roman" w:eastAsia="Times New Roman" w:hAnsi="Times New Roman" w:cs="Times New Roman"/>
          <w:sz w:val="24"/>
          <w:szCs w:val="24"/>
        </w:rPr>
        <w:t>Rotate A</w:t>
      </w:r>
      <w:r w:rsidR="002101F6" w:rsidRPr="002101F6">
        <w:rPr>
          <w:rFonts w:ascii="Times New Roman" w:eastAsia="Times New Roman" w:hAnsi="Times New Roman" w:cs="Times New Roman"/>
          <w:sz w:val="24"/>
          <w:szCs w:val="24"/>
        </w:rPr>
        <w:tab/>
      </w:r>
      <w:r w:rsidR="002101F6" w:rsidRPr="002101F6">
        <w:rPr>
          <w:rFonts w:ascii="Times New Roman" w:eastAsia="Times New Roman" w:hAnsi="Times New Roman" w:cs="Times New Roman"/>
          <w:sz w:val="24"/>
          <w:szCs w:val="24"/>
        </w:rPr>
        <w:tab/>
      </w:r>
      <w:r w:rsidR="002101F6" w:rsidRPr="002101F6">
        <w:rPr>
          <w:rFonts w:ascii="Comic Sans MS" w:eastAsia="Times New Roman" w:hAnsi="Comic Sans MS" w:cs="Times New Roman"/>
          <w:color w:val="0000FF"/>
          <w:sz w:val="24"/>
          <w:szCs w:val="24"/>
        </w:rPr>
        <w:t>A = -90</w:t>
      </w:r>
    </w:p>
    <w:p w:rsidR="002101F6" w:rsidRPr="002101F6" w:rsidRDefault="002101F6" w:rsidP="002101F6">
      <w:pPr>
        <w:spacing w:after="0" w:line="240" w:lineRule="auto"/>
        <w:rPr>
          <w:rFonts w:ascii="Comic Sans MS" w:eastAsia="Times New Roman" w:hAnsi="Comic Sans MS" w:cs="Times New Roman"/>
          <w:color w:val="0000FF"/>
          <w:sz w:val="24"/>
          <w:szCs w:val="24"/>
        </w:rPr>
      </w:pPr>
      <w:r w:rsidRPr="002101F6">
        <w:rPr>
          <w:rFonts w:ascii="Times New Roman" w:eastAsia="Times New Roman" w:hAnsi="Times New Roman" w:cs="Times New Roman"/>
          <w:sz w:val="24"/>
          <w:szCs w:val="24"/>
        </w:rPr>
        <w:tab/>
        <w:t>Scale SX, SY</w:t>
      </w:r>
      <w:r w:rsidRPr="002101F6">
        <w:rPr>
          <w:rFonts w:ascii="Times New Roman" w:eastAsia="Times New Roman" w:hAnsi="Times New Roman" w:cs="Times New Roman"/>
          <w:sz w:val="24"/>
          <w:szCs w:val="24"/>
        </w:rPr>
        <w:tab/>
      </w:r>
      <w:r w:rsidRPr="002101F6">
        <w:rPr>
          <w:rFonts w:ascii="Times New Roman" w:eastAsia="Times New Roman" w:hAnsi="Times New Roman" w:cs="Times New Roman"/>
          <w:sz w:val="24"/>
          <w:szCs w:val="24"/>
        </w:rPr>
        <w:tab/>
      </w:r>
      <w:r w:rsidRPr="002101F6">
        <w:rPr>
          <w:rFonts w:ascii="Comic Sans MS" w:eastAsia="Times New Roman" w:hAnsi="Comic Sans MS" w:cs="Times New Roman"/>
          <w:color w:val="0000FF"/>
          <w:sz w:val="24"/>
          <w:szCs w:val="24"/>
        </w:rPr>
        <w:t xml:space="preserve">SX = -1/2, SY = 1/2 </w:t>
      </w:r>
    </w:p>
    <w:p w:rsidR="002101F6" w:rsidRPr="002101F6" w:rsidRDefault="002101F6" w:rsidP="002101F6">
      <w:pPr>
        <w:spacing w:after="0" w:line="240" w:lineRule="auto"/>
        <w:rPr>
          <w:rFonts w:ascii="Times New Roman" w:eastAsia="Times New Roman" w:hAnsi="Times New Roman" w:cs="Times New Roman"/>
          <w:sz w:val="24"/>
          <w:szCs w:val="24"/>
        </w:rPr>
      </w:pPr>
      <w:r w:rsidRPr="002101F6">
        <w:rPr>
          <w:rFonts w:ascii="Times New Roman" w:eastAsia="Times New Roman" w:hAnsi="Times New Roman" w:cs="Times New Roman"/>
          <w:sz w:val="24"/>
          <w:szCs w:val="24"/>
        </w:rPr>
        <w:tab/>
        <w:t>Translate TX, TY</w:t>
      </w:r>
      <w:r w:rsidRPr="002101F6">
        <w:rPr>
          <w:rFonts w:ascii="Times New Roman" w:eastAsia="Times New Roman" w:hAnsi="Times New Roman" w:cs="Times New Roman"/>
          <w:sz w:val="24"/>
          <w:szCs w:val="24"/>
        </w:rPr>
        <w:tab/>
      </w:r>
      <w:r w:rsidRPr="002101F6">
        <w:rPr>
          <w:rFonts w:ascii="Comic Sans MS" w:eastAsia="Times New Roman" w:hAnsi="Comic Sans MS" w:cs="Times New Roman"/>
          <w:color w:val="0000FF"/>
          <w:sz w:val="24"/>
          <w:szCs w:val="24"/>
        </w:rPr>
        <w:t>TX = -4, TY=4</w:t>
      </w:r>
    </w:p>
    <w:p w:rsidR="00044F44" w:rsidRDefault="00044F44" w:rsidP="002101F6"/>
    <w:p w:rsidR="008C2E1A" w:rsidRDefault="008C2E1A" w:rsidP="008C2E1A">
      <w:pPr>
        <w:pStyle w:val="Heading3"/>
      </w:pPr>
      <w:r>
        <w:lastRenderedPageBreak/>
        <w:t>Question 6 (continued)</w:t>
      </w:r>
    </w:p>
    <w:p w:rsidR="00044F44" w:rsidRDefault="00044F44" w:rsidP="00044F44">
      <w:r w:rsidRPr="008C2E1A">
        <w:rPr>
          <w:b/>
        </w:rPr>
        <w:t>C:</w:t>
      </w:r>
      <w:r>
        <w:t xml:space="preserve"> Write a program that draws the following picture (with 3 squares) without using </w:t>
      </w:r>
      <w:proofErr w:type="spellStart"/>
      <w:r>
        <w:t>PushMatrix</w:t>
      </w:r>
      <w:proofErr w:type="spellEnd"/>
      <w:r>
        <w:t xml:space="preserve"> or </w:t>
      </w:r>
      <w:proofErr w:type="spellStart"/>
      <w:r>
        <w:t>PopMatrix</w:t>
      </w:r>
      <w:proofErr w:type="spellEnd"/>
      <w:r>
        <w:t xml:space="preserve"> commands. You can use any of the other commands from the example program.</w:t>
      </w:r>
    </w:p>
    <w:tbl>
      <w:tblPr>
        <w:tblStyle w:val="TableGrid"/>
        <w:tblW w:w="0" w:type="auto"/>
        <w:tblLook w:val="01E0"/>
      </w:tblPr>
      <w:tblGrid>
        <w:gridCol w:w="4506"/>
        <w:gridCol w:w="4428"/>
      </w:tblGrid>
      <w:tr w:rsidR="00044F44" w:rsidTr="00454D34">
        <w:tc>
          <w:tcPr>
            <w:tcW w:w="4428" w:type="dxa"/>
          </w:tcPr>
          <w:p w:rsidR="00044F44" w:rsidRDefault="00044F44" w:rsidP="00454D34">
            <w:r>
              <w:rPr>
                <w:noProof/>
              </w:rPr>
              <w:drawing>
                <wp:inline distT="0" distB="0" distL="0" distR="0">
                  <wp:extent cx="2695575" cy="2695575"/>
                  <wp:effectExtent l="19050" t="0" r="9525" b="0"/>
                  <wp:docPr id="5" name="Picture 5" descr="simp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mple2"/>
                          <pic:cNvPicPr>
                            <a:picLocks noChangeAspect="1" noChangeArrowheads="1"/>
                          </pic:cNvPicPr>
                        </pic:nvPicPr>
                        <pic:blipFill>
                          <a:blip r:embed="rId10" cstate="print"/>
                          <a:srcRect/>
                          <a:stretch>
                            <a:fillRect/>
                          </a:stretch>
                        </pic:blipFill>
                        <pic:spPr bwMode="auto">
                          <a:xfrm>
                            <a:off x="0" y="0"/>
                            <a:ext cx="2695575" cy="2695575"/>
                          </a:xfrm>
                          <a:prstGeom prst="rect">
                            <a:avLst/>
                          </a:prstGeom>
                          <a:noFill/>
                          <a:ln w="9525">
                            <a:noFill/>
                            <a:miter lim="800000"/>
                            <a:headEnd/>
                            <a:tailEnd/>
                          </a:ln>
                        </pic:spPr>
                      </pic:pic>
                    </a:graphicData>
                  </a:graphic>
                </wp:inline>
              </w:drawing>
            </w:r>
          </w:p>
        </w:tc>
        <w:tc>
          <w:tcPr>
            <w:tcW w:w="4428" w:type="dxa"/>
          </w:tcPr>
          <w:p w:rsidR="002101F6" w:rsidRPr="002101F6" w:rsidRDefault="002101F6" w:rsidP="002101F6">
            <w:pPr>
              <w:rPr>
                <w:rFonts w:ascii="Comic Sans MS" w:hAnsi="Comic Sans MS"/>
                <w:color w:val="548DD4" w:themeColor="text2" w:themeTint="99"/>
              </w:rPr>
            </w:pPr>
            <w:r w:rsidRPr="002101F6">
              <w:rPr>
                <w:rFonts w:ascii="Comic Sans MS" w:hAnsi="Comic Sans MS"/>
                <w:color w:val="548DD4" w:themeColor="text2" w:themeTint="99"/>
              </w:rPr>
              <w:t>Note: there are many possible answers, this is just one:</w:t>
            </w:r>
          </w:p>
          <w:p w:rsidR="002101F6" w:rsidRPr="002101F6" w:rsidRDefault="002101F6" w:rsidP="002101F6">
            <w:pPr>
              <w:rPr>
                <w:rFonts w:ascii="Comic Sans MS" w:hAnsi="Comic Sans MS"/>
                <w:color w:val="548DD4" w:themeColor="text2" w:themeTint="99"/>
              </w:rPr>
            </w:pPr>
          </w:p>
          <w:p w:rsidR="002101F6" w:rsidRPr="002101F6" w:rsidRDefault="002101F6" w:rsidP="002101F6">
            <w:pPr>
              <w:autoSpaceDE w:val="0"/>
              <w:autoSpaceDN w:val="0"/>
              <w:adjustRightInd w:val="0"/>
              <w:rPr>
                <w:rFonts w:ascii="Comic Sans MS" w:hAnsi="Comic Sans MS"/>
                <w:color w:val="548DD4" w:themeColor="text2" w:themeTint="99"/>
              </w:rPr>
            </w:pPr>
            <w:r w:rsidRPr="002101F6">
              <w:rPr>
                <w:rFonts w:ascii="Comic Sans MS" w:hAnsi="Comic Sans MS"/>
                <w:color w:val="548DD4" w:themeColor="text2" w:themeTint="99"/>
              </w:rPr>
              <w:t>translate(5,0);</w:t>
            </w:r>
          </w:p>
          <w:p w:rsidR="002101F6" w:rsidRPr="002101F6" w:rsidRDefault="002101F6" w:rsidP="002101F6">
            <w:pPr>
              <w:autoSpaceDE w:val="0"/>
              <w:autoSpaceDN w:val="0"/>
              <w:adjustRightInd w:val="0"/>
              <w:rPr>
                <w:rFonts w:ascii="Comic Sans MS" w:hAnsi="Comic Sans MS"/>
                <w:color w:val="548DD4" w:themeColor="text2" w:themeTint="99"/>
              </w:rPr>
            </w:pPr>
            <w:r w:rsidRPr="002101F6">
              <w:rPr>
                <w:rFonts w:ascii="Comic Sans MS" w:hAnsi="Comic Sans MS"/>
                <w:color w:val="548DD4" w:themeColor="text2" w:themeTint="99"/>
              </w:rPr>
              <w:t>draw Square();</w:t>
            </w:r>
          </w:p>
          <w:p w:rsidR="002101F6" w:rsidRPr="002101F6" w:rsidRDefault="002101F6" w:rsidP="002101F6">
            <w:pPr>
              <w:autoSpaceDE w:val="0"/>
              <w:autoSpaceDN w:val="0"/>
              <w:adjustRightInd w:val="0"/>
              <w:rPr>
                <w:rFonts w:ascii="Comic Sans MS" w:hAnsi="Comic Sans MS"/>
                <w:color w:val="548DD4" w:themeColor="text2" w:themeTint="99"/>
              </w:rPr>
            </w:pPr>
            <w:r w:rsidRPr="002101F6">
              <w:rPr>
                <w:rFonts w:ascii="Comic Sans MS" w:hAnsi="Comic Sans MS"/>
                <w:color w:val="548DD4" w:themeColor="text2" w:themeTint="99"/>
              </w:rPr>
              <w:t>translate(-2,0);</w:t>
            </w:r>
          </w:p>
          <w:p w:rsidR="002101F6" w:rsidRPr="002101F6" w:rsidRDefault="002101F6" w:rsidP="002101F6">
            <w:pPr>
              <w:autoSpaceDE w:val="0"/>
              <w:autoSpaceDN w:val="0"/>
              <w:adjustRightInd w:val="0"/>
              <w:rPr>
                <w:rFonts w:ascii="Comic Sans MS" w:hAnsi="Comic Sans MS"/>
                <w:color w:val="548DD4" w:themeColor="text2" w:themeTint="99"/>
              </w:rPr>
            </w:pPr>
            <w:r w:rsidRPr="002101F6">
              <w:rPr>
                <w:rFonts w:ascii="Comic Sans MS" w:hAnsi="Comic Sans MS"/>
                <w:color w:val="548DD4" w:themeColor="text2" w:themeTint="99"/>
              </w:rPr>
              <w:t>scale(2,2);</w:t>
            </w:r>
          </w:p>
          <w:p w:rsidR="002101F6" w:rsidRPr="002101F6" w:rsidRDefault="002101F6" w:rsidP="002101F6">
            <w:pPr>
              <w:autoSpaceDE w:val="0"/>
              <w:autoSpaceDN w:val="0"/>
              <w:adjustRightInd w:val="0"/>
              <w:rPr>
                <w:rFonts w:ascii="Comic Sans MS" w:hAnsi="Comic Sans MS"/>
                <w:color w:val="548DD4" w:themeColor="text2" w:themeTint="99"/>
              </w:rPr>
            </w:pPr>
            <w:r w:rsidRPr="002101F6">
              <w:rPr>
                <w:rFonts w:ascii="Comic Sans MS" w:hAnsi="Comic Sans MS"/>
                <w:color w:val="548DD4" w:themeColor="text2" w:themeTint="99"/>
              </w:rPr>
              <w:t>draw Square();</w:t>
            </w:r>
          </w:p>
          <w:p w:rsidR="002101F6" w:rsidRPr="002101F6" w:rsidRDefault="002101F6" w:rsidP="002101F6">
            <w:pPr>
              <w:autoSpaceDE w:val="0"/>
              <w:autoSpaceDN w:val="0"/>
              <w:adjustRightInd w:val="0"/>
              <w:rPr>
                <w:rFonts w:ascii="Comic Sans MS" w:hAnsi="Comic Sans MS"/>
                <w:color w:val="548DD4" w:themeColor="text2" w:themeTint="99"/>
              </w:rPr>
            </w:pPr>
            <w:r w:rsidRPr="002101F6">
              <w:rPr>
                <w:rFonts w:ascii="Comic Sans MS" w:hAnsi="Comic Sans MS"/>
                <w:color w:val="548DD4" w:themeColor="text2" w:themeTint="99"/>
              </w:rPr>
              <w:t>scale(1.5,1.5);</w:t>
            </w:r>
          </w:p>
          <w:p w:rsidR="002101F6" w:rsidRPr="002101F6" w:rsidRDefault="002101F6" w:rsidP="002101F6">
            <w:pPr>
              <w:autoSpaceDE w:val="0"/>
              <w:autoSpaceDN w:val="0"/>
              <w:adjustRightInd w:val="0"/>
              <w:rPr>
                <w:rFonts w:ascii="Comic Sans MS" w:hAnsi="Comic Sans MS"/>
                <w:color w:val="548DD4" w:themeColor="text2" w:themeTint="99"/>
              </w:rPr>
            </w:pPr>
            <w:r w:rsidRPr="002101F6">
              <w:rPr>
                <w:rFonts w:ascii="Comic Sans MS" w:hAnsi="Comic Sans MS"/>
                <w:color w:val="548DD4" w:themeColor="text2" w:themeTint="99"/>
              </w:rPr>
              <w:t>translate(-1,0);</w:t>
            </w:r>
          </w:p>
          <w:p w:rsidR="002101F6" w:rsidRPr="00B64529" w:rsidRDefault="002101F6" w:rsidP="002101F6">
            <w:pPr>
              <w:autoSpaceDE w:val="0"/>
              <w:autoSpaceDN w:val="0"/>
              <w:adjustRightInd w:val="0"/>
            </w:pPr>
            <w:r w:rsidRPr="002101F6">
              <w:rPr>
                <w:rFonts w:ascii="Comic Sans MS" w:hAnsi="Comic Sans MS"/>
                <w:color w:val="548DD4" w:themeColor="text2" w:themeTint="99"/>
              </w:rPr>
              <w:t>draw Square();</w:t>
            </w:r>
          </w:p>
          <w:p w:rsidR="00044F44" w:rsidRDefault="00044F44" w:rsidP="00454D34"/>
        </w:tc>
      </w:tr>
    </w:tbl>
    <w:p w:rsidR="00044F44" w:rsidRDefault="00044F44" w:rsidP="00044F44"/>
    <w:p w:rsidR="00044F44" w:rsidRDefault="00044F44" w:rsidP="00044F44"/>
    <w:p w:rsidR="00FE2112" w:rsidRDefault="00FE2112" w:rsidP="00FE2112">
      <w:pPr>
        <w:pStyle w:val="Heading3"/>
      </w:pPr>
    </w:p>
    <w:p w:rsidR="008C2E1A" w:rsidRDefault="008C2E1A" w:rsidP="00FE2112">
      <w:pPr>
        <w:pStyle w:val="Heading3"/>
      </w:pPr>
      <w:r>
        <w:t>Question 7</w:t>
      </w:r>
      <w:r w:rsidR="009B2B9A">
        <w:t xml:space="preserve"> (</w:t>
      </w:r>
      <w:r w:rsidR="00AB485B">
        <w:t>7</w:t>
      </w:r>
      <w:r w:rsidR="009B2B9A">
        <w:t xml:space="preserve"> </w:t>
      </w:r>
      <w:r>
        <w:t>pts)</w:t>
      </w:r>
    </w:p>
    <w:p w:rsidR="008C2E1A" w:rsidRDefault="008C2E1A" w:rsidP="008C2E1A">
      <w:pPr>
        <w:pStyle w:val="ListParagraph"/>
      </w:pPr>
    </w:p>
    <w:p w:rsidR="00EE34A2" w:rsidRDefault="00F801BA" w:rsidP="00F801BA">
      <w:pPr>
        <w:pStyle w:val="ListParagraph"/>
        <w:numPr>
          <w:ilvl w:val="0"/>
          <w:numId w:val="2"/>
        </w:numPr>
      </w:pPr>
      <w:r>
        <w:t xml:space="preserve">A 2D linear </w:t>
      </w:r>
      <w:proofErr w:type="gramStart"/>
      <w:r>
        <w:t>transformation  is</w:t>
      </w:r>
      <w:proofErr w:type="gramEnd"/>
      <w:r>
        <w:t xml:space="preserve"> a rotation that transforms the point (</w:t>
      </w:r>
      <w:r w:rsidR="00AB485B">
        <w:t>5</w:t>
      </w:r>
      <w:r>
        <w:t>,0) to (3, 4). Give the 2x2 matrix for this rotation.</w:t>
      </w:r>
    </w:p>
    <w:p w:rsidR="00F801BA" w:rsidRPr="002101F6" w:rsidRDefault="002101F6" w:rsidP="00EE34A2">
      <w:pPr>
        <w:rPr>
          <w:rFonts w:ascii="Comic Sans MS" w:hAnsi="Comic Sans MS"/>
          <w:color w:val="548DD4" w:themeColor="text2" w:themeTint="99"/>
        </w:rPr>
      </w:pPr>
      <w:r w:rsidRPr="002101F6">
        <w:rPr>
          <w:rFonts w:ascii="Comic Sans MS" w:hAnsi="Comic Sans MS"/>
          <w:color w:val="548DD4" w:themeColor="text2" w:themeTint="99"/>
        </w:rPr>
        <w:t>The x-axis goes to 3</w:t>
      </w:r>
      <w:proofErr w:type="gramStart"/>
      <w:r w:rsidRPr="002101F6">
        <w:rPr>
          <w:rFonts w:ascii="Comic Sans MS" w:hAnsi="Comic Sans MS"/>
          <w:color w:val="548DD4" w:themeColor="text2" w:themeTint="99"/>
        </w:rPr>
        <w:t>,4</w:t>
      </w:r>
      <w:proofErr w:type="gramEnd"/>
      <w:r w:rsidRPr="002101F6">
        <w:rPr>
          <w:rFonts w:ascii="Comic Sans MS" w:hAnsi="Comic Sans MS"/>
          <w:color w:val="548DD4" w:themeColor="text2" w:themeTint="99"/>
        </w:rPr>
        <w:t xml:space="preserve"> (normalized), the Y axis must be perpendicular and properly handed.</w:t>
      </w:r>
    </w:p>
    <w:tbl>
      <w:tblPr>
        <w:tblStyle w:val="TableGrid"/>
        <w:tblW w:w="0" w:type="auto"/>
        <w:tblInd w:w="1350" w:type="dxa"/>
        <w:tblLook w:val="04A0"/>
      </w:tblPr>
      <w:tblGrid>
        <w:gridCol w:w="745"/>
        <w:gridCol w:w="745"/>
      </w:tblGrid>
      <w:tr w:rsidR="00C765D2" w:rsidRPr="00783871" w:rsidTr="00783871">
        <w:trPr>
          <w:trHeight w:val="303"/>
        </w:trPr>
        <w:tc>
          <w:tcPr>
            <w:tcW w:w="745" w:type="dxa"/>
          </w:tcPr>
          <w:p w:rsidR="00C765D2" w:rsidRPr="00783871" w:rsidRDefault="00C765D2" w:rsidP="00EE34A2">
            <w:pPr>
              <w:rPr>
                <w:color w:val="548DD4" w:themeColor="text2" w:themeTint="99"/>
              </w:rPr>
            </w:pPr>
            <w:r w:rsidRPr="00783871">
              <w:rPr>
                <w:color w:val="548DD4" w:themeColor="text2" w:themeTint="99"/>
              </w:rPr>
              <w:t>3/5</w:t>
            </w:r>
          </w:p>
        </w:tc>
        <w:tc>
          <w:tcPr>
            <w:tcW w:w="745" w:type="dxa"/>
          </w:tcPr>
          <w:p w:rsidR="00C765D2" w:rsidRPr="00783871" w:rsidRDefault="00C765D2" w:rsidP="00EE34A2">
            <w:pPr>
              <w:rPr>
                <w:color w:val="548DD4" w:themeColor="text2" w:themeTint="99"/>
              </w:rPr>
            </w:pPr>
            <w:r w:rsidRPr="00783871">
              <w:rPr>
                <w:color w:val="548DD4" w:themeColor="text2" w:themeTint="99"/>
              </w:rPr>
              <w:t>-4/5</w:t>
            </w:r>
          </w:p>
        </w:tc>
      </w:tr>
      <w:tr w:rsidR="00C765D2" w:rsidRPr="00783871" w:rsidTr="00783871">
        <w:trPr>
          <w:trHeight w:val="321"/>
        </w:trPr>
        <w:tc>
          <w:tcPr>
            <w:tcW w:w="745" w:type="dxa"/>
          </w:tcPr>
          <w:p w:rsidR="00C765D2" w:rsidRPr="00783871" w:rsidRDefault="00C765D2" w:rsidP="00EE34A2">
            <w:pPr>
              <w:rPr>
                <w:color w:val="548DD4" w:themeColor="text2" w:themeTint="99"/>
              </w:rPr>
            </w:pPr>
            <w:r w:rsidRPr="00783871">
              <w:rPr>
                <w:color w:val="548DD4" w:themeColor="text2" w:themeTint="99"/>
              </w:rPr>
              <w:t>4/5</w:t>
            </w:r>
          </w:p>
        </w:tc>
        <w:tc>
          <w:tcPr>
            <w:tcW w:w="745" w:type="dxa"/>
          </w:tcPr>
          <w:p w:rsidR="00C765D2" w:rsidRPr="00783871" w:rsidRDefault="00C765D2" w:rsidP="00EE34A2">
            <w:pPr>
              <w:rPr>
                <w:color w:val="548DD4" w:themeColor="text2" w:themeTint="99"/>
              </w:rPr>
            </w:pPr>
            <w:r w:rsidRPr="00783871">
              <w:rPr>
                <w:color w:val="548DD4" w:themeColor="text2" w:themeTint="99"/>
              </w:rPr>
              <w:t>3/5</w:t>
            </w:r>
          </w:p>
        </w:tc>
      </w:tr>
    </w:tbl>
    <w:p w:rsidR="00C765D2" w:rsidRDefault="00C765D2" w:rsidP="00EE34A2"/>
    <w:p w:rsidR="00F801BA" w:rsidRDefault="00F801BA" w:rsidP="00F801BA">
      <w:pPr>
        <w:pStyle w:val="ListParagraph"/>
        <w:numPr>
          <w:ilvl w:val="0"/>
          <w:numId w:val="2"/>
        </w:numPr>
      </w:pPr>
      <w:r>
        <w:t xml:space="preserve">How many right answers are </w:t>
      </w:r>
      <w:proofErr w:type="gramStart"/>
      <w:r>
        <w:t>there  to</w:t>
      </w:r>
      <w:proofErr w:type="gramEnd"/>
      <w:r>
        <w:t xml:space="preserve"> part A?</w:t>
      </w:r>
    </w:p>
    <w:p w:rsidR="00E27B0A" w:rsidRDefault="002101F6" w:rsidP="002101F6">
      <w:pPr>
        <w:pStyle w:val="Answer"/>
      </w:pPr>
      <w:r>
        <w:t>Exactly 1 (if you rotate around the circle many times, you still end up with the same transformation)</w:t>
      </w:r>
    </w:p>
    <w:p w:rsidR="00E27B0A" w:rsidRDefault="00E27B0A">
      <w:r>
        <w:br w:type="page"/>
      </w:r>
    </w:p>
    <w:p w:rsidR="008C2E1A" w:rsidRDefault="008C2E1A" w:rsidP="008C2E1A">
      <w:pPr>
        <w:pStyle w:val="Heading3"/>
      </w:pPr>
      <w:r>
        <w:lastRenderedPageBreak/>
        <w:t>Question 8 (1</w:t>
      </w:r>
      <w:r w:rsidR="00AB485B">
        <w:t>2</w:t>
      </w:r>
      <w:r>
        <w:t>pts)</w:t>
      </w:r>
    </w:p>
    <w:p w:rsidR="00E27B0A" w:rsidRDefault="00E27B0A" w:rsidP="00E27B0A">
      <w:pPr>
        <w:tabs>
          <w:tab w:val="left" w:pos="2130"/>
        </w:tabs>
      </w:pPr>
      <w:r>
        <w:t>Assume that the x-axis (for the world) points east, the y-axis points north, and the z-axis points up. (</w:t>
      </w:r>
      <w:proofErr w:type="gramStart"/>
      <w:r>
        <w:t>this</w:t>
      </w:r>
      <w:proofErr w:type="gramEnd"/>
      <w:r>
        <w:t xml:space="preserve"> is a right-handed coordinate system)</w:t>
      </w:r>
    </w:p>
    <w:p w:rsidR="00E27B0A" w:rsidRDefault="00E27B0A" w:rsidP="00E27B0A">
      <w:pPr>
        <w:tabs>
          <w:tab w:val="left" w:pos="2130"/>
        </w:tabs>
      </w:pPr>
      <w:r>
        <w:t xml:space="preserve">Imagine a pyramid with a square base placed with its corner at the origin. Each of the triangular sides of the pyramid is painted a different color. The length of a side of the </w:t>
      </w:r>
      <w:proofErr w:type="spellStart"/>
      <w:r>
        <w:t>pyamid</w:t>
      </w:r>
      <w:proofErr w:type="spellEnd"/>
      <w:r>
        <w:t xml:space="preserve"> is 2 units, so the top of the pyramid is at (1</w:t>
      </w:r>
      <w:proofErr w:type="gramStart"/>
      <w:r>
        <w:t>,1,1</w:t>
      </w:r>
      <w:proofErr w:type="gramEnd"/>
      <w:r>
        <w:t>).</w:t>
      </w:r>
    </w:p>
    <w:p w:rsidR="00E27B0A" w:rsidRDefault="00E27B0A" w:rsidP="00E27B0A">
      <w:pPr>
        <w:tabs>
          <w:tab w:val="left" w:pos="2130"/>
        </w:tabs>
      </w:pPr>
      <w:r>
        <w:rPr>
          <w:noProof/>
        </w:rPr>
        <w:drawing>
          <wp:inline distT="0" distB="0" distL="0" distR="0">
            <wp:extent cx="4505325" cy="1738604"/>
            <wp:effectExtent l="0" t="0" r="0" b="0"/>
            <wp:docPr id="6" name="Picture 1" descr="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ramid"/>
                    <pic:cNvPicPr>
                      <a:picLocks noChangeAspect="1" noChangeArrowheads="1"/>
                    </pic:cNvPicPr>
                  </pic:nvPicPr>
                  <pic:blipFill>
                    <a:blip r:embed="rId11" cstate="print"/>
                    <a:srcRect/>
                    <a:stretch>
                      <a:fillRect/>
                    </a:stretch>
                  </pic:blipFill>
                  <pic:spPr bwMode="auto">
                    <a:xfrm>
                      <a:off x="0" y="0"/>
                      <a:ext cx="4505325" cy="1738604"/>
                    </a:xfrm>
                    <a:prstGeom prst="rect">
                      <a:avLst/>
                    </a:prstGeom>
                    <a:noFill/>
                    <a:ln w="9525">
                      <a:noFill/>
                      <a:miter lim="800000"/>
                      <a:headEnd/>
                      <a:tailEnd/>
                    </a:ln>
                  </pic:spPr>
                </pic:pic>
              </a:graphicData>
            </a:graphic>
          </wp:inline>
        </w:drawing>
      </w:r>
    </w:p>
    <w:p w:rsidR="00E27B0A" w:rsidRDefault="00E27B0A" w:rsidP="00E27B0A">
      <w:pPr>
        <w:tabs>
          <w:tab w:val="left" w:pos="2130"/>
        </w:tabs>
      </w:pPr>
      <w:r>
        <w:t xml:space="preserve">Assume that the film plane or screen is the “normal” </w:t>
      </w:r>
      <w:proofErr w:type="spellStart"/>
      <w:r>
        <w:t>xy</w:t>
      </w:r>
      <w:proofErr w:type="spellEnd"/>
      <w:r>
        <w:t xml:space="preserve"> plane with x going to the right and y going up. The center of the film plane is at the origin, and the viewer sights down the negative Z axis. </w:t>
      </w:r>
    </w:p>
    <w:p w:rsidR="00E27B0A" w:rsidRDefault="00E27B0A" w:rsidP="00C34808">
      <w:pPr>
        <w:tabs>
          <w:tab w:val="left" w:pos="2130"/>
        </w:tabs>
        <w:spacing w:after="0"/>
      </w:pPr>
      <w:r>
        <w:t>5A: Give an orthographic projection matrix (a 4x4 matrix) that gives a view of the white side of the pyramid. Don’t worry about depth in the viewing volume other than that objects that are farther away from the viewer should be further along the viewing axis.</w:t>
      </w:r>
      <w:r w:rsidR="00454D34">
        <w:t xml:space="preserve"> </w:t>
      </w:r>
    </w:p>
    <w:tbl>
      <w:tblPr>
        <w:tblStyle w:val="TableGrid"/>
        <w:tblpPr w:leftFromText="180" w:rightFromText="180" w:vertAnchor="text" w:horzAnchor="margin" w:tblpYSpec="top"/>
        <w:tblW w:w="10402" w:type="dxa"/>
        <w:tblLook w:val="04A0"/>
      </w:tblPr>
      <w:tblGrid>
        <w:gridCol w:w="2366"/>
        <w:gridCol w:w="4888"/>
        <w:gridCol w:w="3148"/>
      </w:tblGrid>
      <w:tr w:rsidR="00ED3CC6" w:rsidTr="00ED3CC6">
        <w:trPr>
          <w:trHeight w:val="1880"/>
        </w:trPr>
        <w:tc>
          <w:tcPr>
            <w:tcW w:w="2366" w:type="dxa"/>
          </w:tcPr>
          <w:p w:rsidR="00ED3CC6" w:rsidRPr="00C34808" w:rsidRDefault="00ED3CC6" w:rsidP="00ED3CC6">
            <w:pPr>
              <w:tabs>
                <w:tab w:val="left" w:pos="2130"/>
              </w:tabs>
              <w:rPr>
                <w:i/>
              </w:rPr>
            </w:pPr>
            <w:r w:rsidRPr="00C34808">
              <w:rPr>
                <w:i/>
              </w:rPr>
              <w:drawing>
                <wp:inline distT="0" distB="0" distL="0" distR="0">
                  <wp:extent cx="1076325" cy="1076325"/>
                  <wp:effectExtent l="19050" t="0" r="9525" b="0"/>
                  <wp:docPr id="13" name="Picture 2" descr="pyr-whit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yr-white-side"/>
                          <pic:cNvPicPr>
                            <a:picLocks noChangeAspect="1" noChangeArrowheads="1"/>
                          </pic:cNvPicPr>
                        </pic:nvPicPr>
                        <pic:blipFill>
                          <a:blip r:embed="rId12" cstate="print"/>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tc>
        <w:tc>
          <w:tcPr>
            <w:tcW w:w="4888" w:type="dxa"/>
          </w:tcPr>
          <w:p w:rsidR="00ED3CC6" w:rsidRPr="003276FD" w:rsidRDefault="00ED3CC6" w:rsidP="00ED3CC6">
            <w:pPr>
              <w:tabs>
                <w:tab w:val="left" w:pos="2130"/>
              </w:tabs>
              <w:rPr>
                <w:color w:val="548DD4" w:themeColor="text2" w:themeTint="99"/>
              </w:rPr>
            </w:pPr>
            <w:r w:rsidRPr="003276FD">
              <w:rPr>
                <w:color w:val="548DD4" w:themeColor="text2" w:themeTint="99"/>
              </w:rPr>
              <w:t>The first column says where the x axis goes…</w:t>
            </w:r>
          </w:p>
          <w:p w:rsidR="00ED3CC6" w:rsidRPr="003276FD" w:rsidRDefault="00ED3CC6" w:rsidP="00ED3CC6">
            <w:pPr>
              <w:tabs>
                <w:tab w:val="left" w:pos="2130"/>
              </w:tabs>
              <w:rPr>
                <w:color w:val="548DD4" w:themeColor="text2" w:themeTint="99"/>
              </w:rPr>
            </w:pPr>
            <w:r w:rsidRPr="003276FD">
              <w:rPr>
                <w:color w:val="548DD4" w:themeColor="text2" w:themeTint="99"/>
              </w:rPr>
              <w:t>The negative X axis should go into the screen (-Z) so pos X goes to pos Z</w:t>
            </w:r>
          </w:p>
          <w:p w:rsidR="00ED3CC6" w:rsidRPr="003276FD" w:rsidRDefault="00ED3CC6" w:rsidP="00ED3CC6">
            <w:pPr>
              <w:tabs>
                <w:tab w:val="left" w:pos="2130"/>
              </w:tabs>
              <w:rPr>
                <w:color w:val="548DD4" w:themeColor="text2" w:themeTint="99"/>
              </w:rPr>
            </w:pPr>
            <w:r w:rsidRPr="003276FD">
              <w:rPr>
                <w:color w:val="548DD4" w:themeColor="text2" w:themeTint="99"/>
              </w:rPr>
              <w:t>The Y axis should go to the right (X)</w:t>
            </w:r>
          </w:p>
          <w:p w:rsidR="00ED3CC6" w:rsidRPr="003276FD" w:rsidRDefault="00ED3CC6" w:rsidP="00ED3CC6">
            <w:pPr>
              <w:tabs>
                <w:tab w:val="left" w:pos="2130"/>
              </w:tabs>
              <w:rPr>
                <w:color w:val="548DD4" w:themeColor="text2" w:themeTint="99"/>
              </w:rPr>
            </w:pPr>
            <w:r w:rsidRPr="003276FD">
              <w:rPr>
                <w:color w:val="548DD4" w:themeColor="text2" w:themeTint="99"/>
              </w:rPr>
              <w:t>The Z axis should go up (Y)</w:t>
            </w:r>
          </w:p>
          <w:p w:rsidR="00ED3CC6" w:rsidRDefault="00ED3CC6" w:rsidP="00ED3CC6">
            <w:pPr>
              <w:tabs>
                <w:tab w:val="left" w:pos="2130"/>
              </w:tabs>
            </w:pPr>
            <w:r w:rsidRPr="003276FD">
              <w:rPr>
                <w:color w:val="548DD4" w:themeColor="text2" w:themeTint="99"/>
              </w:rPr>
              <w:t>We should be sitting on the positive X axis, so the origin (4</w:t>
            </w:r>
            <w:r w:rsidRPr="003276FD">
              <w:rPr>
                <w:color w:val="548DD4" w:themeColor="text2" w:themeTint="99"/>
                <w:vertAlign w:val="superscript"/>
              </w:rPr>
              <w:t>th</w:t>
            </w:r>
            <w:r w:rsidRPr="003276FD">
              <w:rPr>
                <w:color w:val="548DD4" w:themeColor="text2" w:themeTint="99"/>
              </w:rPr>
              <w:t xml:space="preserve"> column) should go “deep” into the screen (negative Z)</w:t>
            </w:r>
          </w:p>
        </w:tc>
        <w:tc>
          <w:tcPr>
            <w:tcW w:w="3148" w:type="dxa"/>
          </w:tcPr>
          <w:tbl>
            <w:tblPr>
              <w:tblStyle w:val="TableGrid"/>
              <w:tblW w:w="0" w:type="auto"/>
              <w:tblInd w:w="10" w:type="dxa"/>
              <w:tblLook w:val="04A0"/>
            </w:tblPr>
            <w:tblGrid>
              <w:gridCol w:w="723"/>
              <w:gridCol w:w="725"/>
              <w:gridCol w:w="725"/>
              <w:gridCol w:w="725"/>
            </w:tblGrid>
            <w:tr w:rsidR="00ED3CC6" w:rsidRPr="003276FD" w:rsidTr="003C28ED">
              <w:trPr>
                <w:trHeight w:val="264"/>
              </w:trPr>
              <w:tc>
                <w:tcPr>
                  <w:tcW w:w="723" w:type="dxa"/>
                </w:tcPr>
                <w:p w:rsidR="00ED3CC6" w:rsidRPr="003276FD" w:rsidRDefault="00ED3CC6" w:rsidP="00ED3CC6">
                  <w:pPr>
                    <w:framePr w:hSpace="180" w:wrap="around" w:vAnchor="text" w:hAnchor="margin" w:yAlign="top"/>
                    <w:tabs>
                      <w:tab w:val="left" w:pos="2130"/>
                    </w:tabs>
                    <w:rPr>
                      <w:color w:val="548DD4" w:themeColor="text2" w:themeTint="99"/>
                    </w:rPr>
                  </w:pPr>
                  <w:r w:rsidRPr="003276FD">
                    <w:rPr>
                      <w:color w:val="548DD4" w:themeColor="text2" w:themeTint="99"/>
                    </w:rPr>
                    <w:t>0</w:t>
                  </w:r>
                </w:p>
              </w:tc>
              <w:tc>
                <w:tcPr>
                  <w:tcW w:w="725" w:type="dxa"/>
                </w:tcPr>
                <w:p w:rsidR="00ED3CC6" w:rsidRPr="003276FD" w:rsidRDefault="00ED3CC6" w:rsidP="00ED3CC6">
                  <w:pPr>
                    <w:framePr w:hSpace="180" w:wrap="around" w:vAnchor="text" w:hAnchor="margin" w:yAlign="top"/>
                    <w:tabs>
                      <w:tab w:val="left" w:pos="2130"/>
                    </w:tabs>
                    <w:rPr>
                      <w:color w:val="548DD4" w:themeColor="text2" w:themeTint="99"/>
                    </w:rPr>
                  </w:pPr>
                  <w:r w:rsidRPr="003276FD">
                    <w:rPr>
                      <w:color w:val="548DD4" w:themeColor="text2" w:themeTint="99"/>
                    </w:rPr>
                    <w:t>1</w:t>
                  </w:r>
                </w:p>
              </w:tc>
              <w:tc>
                <w:tcPr>
                  <w:tcW w:w="725" w:type="dxa"/>
                </w:tcPr>
                <w:p w:rsidR="00ED3CC6" w:rsidRPr="003276FD" w:rsidRDefault="00ED3CC6" w:rsidP="00ED3CC6">
                  <w:pPr>
                    <w:framePr w:hSpace="180" w:wrap="around" w:vAnchor="text" w:hAnchor="margin" w:yAlign="top"/>
                    <w:tabs>
                      <w:tab w:val="left" w:pos="2130"/>
                    </w:tabs>
                    <w:rPr>
                      <w:color w:val="548DD4" w:themeColor="text2" w:themeTint="99"/>
                    </w:rPr>
                  </w:pPr>
                  <w:r w:rsidRPr="003276FD">
                    <w:rPr>
                      <w:color w:val="548DD4" w:themeColor="text2" w:themeTint="99"/>
                    </w:rPr>
                    <w:t>0</w:t>
                  </w:r>
                </w:p>
              </w:tc>
              <w:tc>
                <w:tcPr>
                  <w:tcW w:w="725" w:type="dxa"/>
                </w:tcPr>
                <w:p w:rsidR="00ED3CC6" w:rsidRPr="003276FD" w:rsidRDefault="00ED3CC6" w:rsidP="00ED3CC6">
                  <w:pPr>
                    <w:framePr w:hSpace="180" w:wrap="around" w:vAnchor="text" w:hAnchor="margin" w:yAlign="top"/>
                    <w:tabs>
                      <w:tab w:val="left" w:pos="2130"/>
                    </w:tabs>
                    <w:rPr>
                      <w:color w:val="548DD4" w:themeColor="text2" w:themeTint="99"/>
                    </w:rPr>
                  </w:pPr>
                  <w:r w:rsidRPr="003276FD">
                    <w:rPr>
                      <w:color w:val="548DD4" w:themeColor="text2" w:themeTint="99"/>
                    </w:rPr>
                    <w:t>0</w:t>
                  </w:r>
                </w:p>
              </w:tc>
            </w:tr>
            <w:tr w:rsidR="00ED3CC6" w:rsidRPr="003276FD" w:rsidTr="003C28ED">
              <w:trPr>
                <w:trHeight w:val="250"/>
              </w:trPr>
              <w:tc>
                <w:tcPr>
                  <w:tcW w:w="723" w:type="dxa"/>
                </w:tcPr>
                <w:p w:rsidR="00ED3CC6" w:rsidRPr="003276FD" w:rsidRDefault="00ED3CC6" w:rsidP="00ED3CC6">
                  <w:pPr>
                    <w:framePr w:hSpace="180" w:wrap="around" w:vAnchor="text" w:hAnchor="margin" w:yAlign="top"/>
                    <w:tabs>
                      <w:tab w:val="left" w:pos="2130"/>
                    </w:tabs>
                    <w:rPr>
                      <w:color w:val="548DD4" w:themeColor="text2" w:themeTint="99"/>
                    </w:rPr>
                  </w:pPr>
                  <w:r w:rsidRPr="003276FD">
                    <w:rPr>
                      <w:color w:val="548DD4" w:themeColor="text2" w:themeTint="99"/>
                    </w:rPr>
                    <w:t>0</w:t>
                  </w:r>
                </w:p>
              </w:tc>
              <w:tc>
                <w:tcPr>
                  <w:tcW w:w="725" w:type="dxa"/>
                </w:tcPr>
                <w:p w:rsidR="00ED3CC6" w:rsidRPr="003276FD" w:rsidRDefault="00ED3CC6" w:rsidP="00ED3CC6">
                  <w:pPr>
                    <w:framePr w:hSpace="180" w:wrap="around" w:vAnchor="text" w:hAnchor="margin" w:yAlign="top"/>
                    <w:tabs>
                      <w:tab w:val="left" w:pos="2130"/>
                    </w:tabs>
                    <w:rPr>
                      <w:color w:val="548DD4" w:themeColor="text2" w:themeTint="99"/>
                    </w:rPr>
                  </w:pPr>
                  <w:r w:rsidRPr="003276FD">
                    <w:rPr>
                      <w:color w:val="548DD4" w:themeColor="text2" w:themeTint="99"/>
                    </w:rPr>
                    <w:t>0</w:t>
                  </w:r>
                </w:p>
              </w:tc>
              <w:tc>
                <w:tcPr>
                  <w:tcW w:w="725" w:type="dxa"/>
                </w:tcPr>
                <w:p w:rsidR="00ED3CC6" w:rsidRPr="003276FD" w:rsidRDefault="00ED3CC6" w:rsidP="00ED3CC6">
                  <w:pPr>
                    <w:framePr w:hSpace="180" w:wrap="around" w:vAnchor="text" w:hAnchor="margin" w:yAlign="top"/>
                    <w:tabs>
                      <w:tab w:val="left" w:pos="2130"/>
                    </w:tabs>
                    <w:rPr>
                      <w:color w:val="548DD4" w:themeColor="text2" w:themeTint="99"/>
                    </w:rPr>
                  </w:pPr>
                  <w:r w:rsidRPr="003276FD">
                    <w:rPr>
                      <w:color w:val="548DD4" w:themeColor="text2" w:themeTint="99"/>
                    </w:rPr>
                    <w:t>1</w:t>
                  </w:r>
                </w:p>
              </w:tc>
              <w:tc>
                <w:tcPr>
                  <w:tcW w:w="725" w:type="dxa"/>
                </w:tcPr>
                <w:p w:rsidR="00ED3CC6" w:rsidRPr="003276FD" w:rsidRDefault="00ED3CC6" w:rsidP="00ED3CC6">
                  <w:pPr>
                    <w:framePr w:hSpace="180" w:wrap="around" w:vAnchor="text" w:hAnchor="margin" w:yAlign="top"/>
                    <w:tabs>
                      <w:tab w:val="left" w:pos="2130"/>
                    </w:tabs>
                    <w:rPr>
                      <w:color w:val="548DD4" w:themeColor="text2" w:themeTint="99"/>
                    </w:rPr>
                  </w:pPr>
                  <w:r w:rsidRPr="003276FD">
                    <w:rPr>
                      <w:color w:val="548DD4" w:themeColor="text2" w:themeTint="99"/>
                    </w:rPr>
                    <w:t>0</w:t>
                  </w:r>
                </w:p>
              </w:tc>
            </w:tr>
            <w:tr w:rsidR="00ED3CC6" w:rsidRPr="003276FD" w:rsidTr="003C28ED">
              <w:trPr>
                <w:trHeight w:val="264"/>
              </w:trPr>
              <w:tc>
                <w:tcPr>
                  <w:tcW w:w="723" w:type="dxa"/>
                </w:tcPr>
                <w:p w:rsidR="00ED3CC6" w:rsidRPr="003276FD" w:rsidRDefault="00ED3CC6" w:rsidP="00ED3CC6">
                  <w:pPr>
                    <w:framePr w:hSpace="180" w:wrap="around" w:vAnchor="text" w:hAnchor="margin" w:yAlign="top"/>
                    <w:tabs>
                      <w:tab w:val="left" w:pos="2130"/>
                    </w:tabs>
                    <w:rPr>
                      <w:color w:val="548DD4" w:themeColor="text2" w:themeTint="99"/>
                    </w:rPr>
                  </w:pPr>
                  <w:r w:rsidRPr="003276FD">
                    <w:rPr>
                      <w:color w:val="548DD4" w:themeColor="text2" w:themeTint="99"/>
                    </w:rPr>
                    <w:t>1</w:t>
                  </w:r>
                </w:p>
              </w:tc>
              <w:tc>
                <w:tcPr>
                  <w:tcW w:w="725" w:type="dxa"/>
                </w:tcPr>
                <w:p w:rsidR="00ED3CC6" w:rsidRPr="003276FD" w:rsidRDefault="00ED3CC6" w:rsidP="00ED3CC6">
                  <w:pPr>
                    <w:framePr w:hSpace="180" w:wrap="around" w:vAnchor="text" w:hAnchor="margin" w:yAlign="top"/>
                    <w:tabs>
                      <w:tab w:val="left" w:pos="2130"/>
                    </w:tabs>
                    <w:rPr>
                      <w:color w:val="548DD4" w:themeColor="text2" w:themeTint="99"/>
                    </w:rPr>
                  </w:pPr>
                  <w:r w:rsidRPr="003276FD">
                    <w:rPr>
                      <w:color w:val="548DD4" w:themeColor="text2" w:themeTint="99"/>
                    </w:rPr>
                    <w:t>0</w:t>
                  </w:r>
                </w:p>
              </w:tc>
              <w:tc>
                <w:tcPr>
                  <w:tcW w:w="725" w:type="dxa"/>
                </w:tcPr>
                <w:p w:rsidR="00ED3CC6" w:rsidRPr="003276FD" w:rsidRDefault="00ED3CC6" w:rsidP="00ED3CC6">
                  <w:pPr>
                    <w:framePr w:hSpace="180" w:wrap="around" w:vAnchor="text" w:hAnchor="margin" w:yAlign="top"/>
                    <w:tabs>
                      <w:tab w:val="left" w:pos="2130"/>
                    </w:tabs>
                    <w:rPr>
                      <w:color w:val="548DD4" w:themeColor="text2" w:themeTint="99"/>
                    </w:rPr>
                  </w:pPr>
                  <w:r w:rsidRPr="003276FD">
                    <w:rPr>
                      <w:color w:val="548DD4" w:themeColor="text2" w:themeTint="99"/>
                    </w:rPr>
                    <w:t>0</w:t>
                  </w:r>
                </w:p>
              </w:tc>
              <w:tc>
                <w:tcPr>
                  <w:tcW w:w="725" w:type="dxa"/>
                </w:tcPr>
                <w:p w:rsidR="00ED3CC6" w:rsidRPr="003276FD" w:rsidRDefault="00ED3CC6" w:rsidP="00ED3CC6">
                  <w:pPr>
                    <w:framePr w:hSpace="180" w:wrap="around" w:vAnchor="text" w:hAnchor="margin" w:yAlign="top"/>
                    <w:tabs>
                      <w:tab w:val="left" w:pos="2130"/>
                    </w:tabs>
                    <w:rPr>
                      <w:color w:val="548DD4" w:themeColor="text2" w:themeTint="99"/>
                    </w:rPr>
                  </w:pPr>
                  <w:r w:rsidRPr="003276FD">
                    <w:rPr>
                      <w:color w:val="548DD4" w:themeColor="text2" w:themeTint="99"/>
                    </w:rPr>
                    <w:t>-2</w:t>
                  </w:r>
                </w:p>
              </w:tc>
            </w:tr>
            <w:tr w:rsidR="00ED3CC6" w:rsidRPr="003276FD" w:rsidTr="003C28ED">
              <w:trPr>
                <w:trHeight w:val="264"/>
              </w:trPr>
              <w:tc>
                <w:tcPr>
                  <w:tcW w:w="723" w:type="dxa"/>
                </w:tcPr>
                <w:p w:rsidR="00ED3CC6" w:rsidRPr="003276FD" w:rsidRDefault="00ED3CC6" w:rsidP="00ED3CC6">
                  <w:pPr>
                    <w:framePr w:hSpace="180" w:wrap="around" w:vAnchor="text" w:hAnchor="margin" w:yAlign="top"/>
                    <w:tabs>
                      <w:tab w:val="left" w:pos="2130"/>
                    </w:tabs>
                    <w:rPr>
                      <w:color w:val="548DD4" w:themeColor="text2" w:themeTint="99"/>
                    </w:rPr>
                  </w:pPr>
                  <w:r w:rsidRPr="003276FD">
                    <w:rPr>
                      <w:color w:val="548DD4" w:themeColor="text2" w:themeTint="99"/>
                    </w:rPr>
                    <w:t>0</w:t>
                  </w:r>
                </w:p>
              </w:tc>
              <w:tc>
                <w:tcPr>
                  <w:tcW w:w="725" w:type="dxa"/>
                </w:tcPr>
                <w:p w:rsidR="00ED3CC6" w:rsidRPr="003276FD" w:rsidRDefault="00ED3CC6" w:rsidP="00ED3CC6">
                  <w:pPr>
                    <w:framePr w:hSpace="180" w:wrap="around" w:vAnchor="text" w:hAnchor="margin" w:yAlign="top"/>
                    <w:tabs>
                      <w:tab w:val="left" w:pos="2130"/>
                    </w:tabs>
                    <w:rPr>
                      <w:color w:val="548DD4" w:themeColor="text2" w:themeTint="99"/>
                    </w:rPr>
                  </w:pPr>
                  <w:r w:rsidRPr="003276FD">
                    <w:rPr>
                      <w:color w:val="548DD4" w:themeColor="text2" w:themeTint="99"/>
                    </w:rPr>
                    <w:t>0</w:t>
                  </w:r>
                </w:p>
              </w:tc>
              <w:tc>
                <w:tcPr>
                  <w:tcW w:w="725" w:type="dxa"/>
                </w:tcPr>
                <w:p w:rsidR="00ED3CC6" w:rsidRPr="003276FD" w:rsidRDefault="00ED3CC6" w:rsidP="00ED3CC6">
                  <w:pPr>
                    <w:framePr w:hSpace="180" w:wrap="around" w:vAnchor="text" w:hAnchor="margin" w:yAlign="top"/>
                    <w:tabs>
                      <w:tab w:val="left" w:pos="2130"/>
                    </w:tabs>
                    <w:rPr>
                      <w:color w:val="548DD4" w:themeColor="text2" w:themeTint="99"/>
                    </w:rPr>
                  </w:pPr>
                  <w:r w:rsidRPr="003276FD">
                    <w:rPr>
                      <w:color w:val="548DD4" w:themeColor="text2" w:themeTint="99"/>
                    </w:rPr>
                    <w:t>0</w:t>
                  </w:r>
                </w:p>
              </w:tc>
              <w:tc>
                <w:tcPr>
                  <w:tcW w:w="725" w:type="dxa"/>
                </w:tcPr>
                <w:p w:rsidR="00ED3CC6" w:rsidRPr="003276FD" w:rsidRDefault="00ED3CC6" w:rsidP="00ED3CC6">
                  <w:pPr>
                    <w:framePr w:hSpace="180" w:wrap="around" w:vAnchor="text" w:hAnchor="margin" w:yAlign="top"/>
                    <w:tabs>
                      <w:tab w:val="left" w:pos="2130"/>
                    </w:tabs>
                    <w:rPr>
                      <w:color w:val="548DD4" w:themeColor="text2" w:themeTint="99"/>
                    </w:rPr>
                  </w:pPr>
                  <w:r w:rsidRPr="003276FD">
                    <w:rPr>
                      <w:color w:val="548DD4" w:themeColor="text2" w:themeTint="99"/>
                    </w:rPr>
                    <w:t>1</w:t>
                  </w:r>
                </w:p>
              </w:tc>
            </w:tr>
          </w:tbl>
          <w:p w:rsidR="00ED3CC6" w:rsidRDefault="00ED3CC6" w:rsidP="00ED3CC6">
            <w:pPr>
              <w:tabs>
                <w:tab w:val="left" w:pos="2130"/>
              </w:tabs>
            </w:pPr>
            <w:r w:rsidRPr="003276FD">
              <w:rPr>
                <w:color w:val="548DD4" w:themeColor="text2" w:themeTint="99"/>
              </w:rPr>
              <w:t>(any negative value for the -2 is OK, actually any value is OK if you don’t have occlusions)</w:t>
            </w:r>
          </w:p>
        </w:tc>
      </w:tr>
    </w:tbl>
    <w:p w:rsidR="00E27B0A" w:rsidRDefault="00E27B0A" w:rsidP="00ED3CC6">
      <w:pPr>
        <w:tabs>
          <w:tab w:val="left" w:pos="2130"/>
        </w:tabs>
        <w:spacing w:after="0"/>
      </w:pPr>
      <w:r>
        <w:t xml:space="preserve">5B: Give a </w:t>
      </w:r>
      <w:proofErr w:type="spellStart"/>
      <w:r>
        <w:t>Lookfrom</w:t>
      </w:r>
      <w:proofErr w:type="spellEnd"/>
      <w:r>
        <w:t>/</w:t>
      </w:r>
      <w:proofErr w:type="spellStart"/>
      <w:r>
        <w:t>Lookat</w:t>
      </w:r>
      <w:proofErr w:type="spellEnd"/>
      <w:r>
        <w:t xml:space="preserve">/VUP (the positions of 2 points and one vector, all in 3D) that specifies a camera that would draw a red triangle pointing to the right, with its tip at the origin. </w:t>
      </w:r>
    </w:p>
    <w:p w:rsidR="00ED3CC6" w:rsidRDefault="003276FD" w:rsidP="008C2E1A">
      <w:pPr>
        <w:pStyle w:val="Heading3"/>
      </w:pPr>
      <w:r>
        <w:rPr>
          <w:noProof/>
        </w:rPr>
        <w:drawing>
          <wp:inline distT="0" distB="0" distL="0" distR="0">
            <wp:extent cx="5943600" cy="1168591"/>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43600" cy="1168591"/>
                    </a:xfrm>
                    <a:prstGeom prst="rect">
                      <a:avLst/>
                    </a:prstGeom>
                    <a:noFill/>
                    <a:ln w="9525">
                      <a:noFill/>
                      <a:miter lim="800000"/>
                      <a:headEnd/>
                      <a:tailEnd/>
                    </a:ln>
                  </pic:spPr>
                </pic:pic>
              </a:graphicData>
            </a:graphic>
          </wp:inline>
        </w:drawing>
      </w:r>
    </w:p>
    <w:p w:rsidR="00ED3CC6" w:rsidRDefault="00ED3CC6" w:rsidP="00ED3CC6">
      <w:pPr>
        <w:rPr>
          <w:rFonts w:ascii="Arial" w:eastAsia="Times New Roman" w:hAnsi="Arial" w:cs="Arial"/>
          <w:sz w:val="26"/>
          <w:szCs w:val="26"/>
        </w:rPr>
      </w:pPr>
      <w:r>
        <w:br w:type="page"/>
      </w:r>
    </w:p>
    <w:p w:rsidR="00E27B0A" w:rsidRDefault="008C2E1A" w:rsidP="008C2E1A">
      <w:pPr>
        <w:pStyle w:val="Heading3"/>
      </w:pPr>
      <w:r>
        <w:lastRenderedPageBreak/>
        <w:t>Question 9 (</w:t>
      </w:r>
      <w:r w:rsidR="00AB485B">
        <w:t>6</w:t>
      </w:r>
      <w:r>
        <w:t xml:space="preserve"> pts)</w:t>
      </w:r>
    </w:p>
    <w:p w:rsidR="008C2E1A" w:rsidRDefault="008C2E1A" w:rsidP="00E27B0A">
      <w:pPr>
        <w:pStyle w:val="ListParagraph"/>
      </w:pPr>
    </w:p>
    <w:p w:rsidR="00E27B0A" w:rsidRDefault="00E27B0A" w:rsidP="00E27B0A">
      <w:pPr>
        <w:pStyle w:val="ListParagraph"/>
      </w:pPr>
      <w:r>
        <w:t>Describe in words what each of these 4x4 transformation matrices does</w:t>
      </w:r>
      <w:r w:rsidR="00CB0D37">
        <w:t xml:space="preserve"> to objects</w:t>
      </w:r>
      <w:r>
        <w:t>:</w:t>
      </w:r>
    </w:p>
    <w:p w:rsidR="00E27B0A" w:rsidRDefault="00E27B0A" w:rsidP="00E27B0A">
      <w:pPr>
        <w:pStyle w:val="ListParagraph"/>
      </w:pPr>
    </w:p>
    <w:p w:rsidR="00CB0D37" w:rsidRDefault="00C45067" w:rsidP="00CB0D37">
      <w:pPr>
        <w:pStyle w:val="ListParagraph"/>
        <w:numPr>
          <w:ilvl w:val="0"/>
          <w:numId w:val="3"/>
        </w:numPr>
      </w:pPr>
      <m:oMath>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e>
              <m:r>
                <w:rPr>
                  <w:rFonts w:ascii="Cambria Math" w:hAnsi="Cambria Math"/>
                </w:rPr>
                <m:t>3</m:t>
              </m:r>
              <m:ctrlPr>
                <w:rPr>
                  <w:rFonts w:ascii="Cambria Math" w:eastAsia="Cambria Math" w:hAnsi="Cambria Math" w:cs="Cambria Math"/>
                  <w:i/>
                </w:rPr>
              </m:ctrlPr>
            </m:e>
          </m:mr>
          <m:mr>
            <m:e>
              <m:r>
                <w:rPr>
                  <w:rFonts w:ascii="Cambria Math" w:hAnsi="Cambria Math"/>
                </w:rPr>
                <m:t>0</m:t>
              </m:r>
            </m:e>
            <m:e>
              <m:r>
                <w:rPr>
                  <w:rFonts w:ascii="Cambria Math" w:hAnsi="Cambria Math"/>
                </w:rPr>
                <m:t>1</m:t>
              </m:r>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hAnsi="Cambria Math"/>
                </w:rPr>
                <m:t>0</m:t>
              </m:r>
            </m:e>
            <m:e>
              <m:r>
                <w:rPr>
                  <w:rFonts w:ascii="Cambria Math" w:hAnsi="Cambria Math"/>
                </w:rPr>
                <m:t>0</m:t>
              </m:r>
            </m:e>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e>
          </m:mr>
        </m:m>
      </m:oMath>
      <w:r w:rsidR="007929B2">
        <w:rPr>
          <w:rFonts w:eastAsiaTheme="minorEastAsia"/>
        </w:rPr>
        <w:t xml:space="preserve">  </w:t>
      </w:r>
      <w:r w:rsidR="007929B2">
        <w:rPr>
          <w:rFonts w:eastAsiaTheme="minorEastAsia"/>
        </w:rPr>
        <w:tab/>
      </w:r>
      <w:r w:rsidR="007929B2" w:rsidRPr="007929B2">
        <w:rPr>
          <w:rFonts w:ascii="Comic Sans MS" w:eastAsiaTheme="minorEastAsia" w:hAnsi="Comic Sans MS"/>
          <w:b/>
          <w:color w:val="548DD4" w:themeColor="text2" w:themeTint="99"/>
        </w:rPr>
        <w:t>Translate the Object by 3,0,0 (3 along X)</w:t>
      </w:r>
    </w:p>
    <w:p w:rsidR="00CB0D37" w:rsidRDefault="00CB0D37" w:rsidP="00E27B0A">
      <w:pPr>
        <w:pStyle w:val="ListParagraph"/>
      </w:pPr>
    </w:p>
    <w:p w:rsidR="007929B2" w:rsidRPr="007929B2" w:rsidRDefault="00C45067" w:rsidP="007929B2">
      <w:pPr>
        <w:pStyle w:val="ListParagraph"/>
        <w:numPr>
          <w:ilvl w:val="0"/>
          <w:numId w:val="3"/>
        </w:numPr>
        <w:rPr>
          <w:b/>
          <w:color w:val="548DD4" w:themeColor="text2" w:themeTint="99"/>
        </w:rPr>
      </w:pPr>
      <m:oMath>
        <m:m>
          <m:mPr>
            <m:mcs>
              <m:mc>
                <m:mcPr>
                  <m:count m:val="4"/>
                  <m:mcJc m:val="center"/>
                </m:mcPr>
              </m:mc>
            </m:mcs>
            <m:ctrlPr>
              <w:rPr>
                <w:rFonts w:ascii="Cambria Math" w:hAnsi="Cambria Math"/>
                <w:i/>
              </w:rPr>
            </m:ctrlPr>
          </m:mPr>
          <m:mr>
            <m:e>
              <m:r>
                <w:rPr>
                  <w:rFonts w:ascii="Cambria Math" w:hAnsi="Cambria Math"/>
                </w:rPr>
                <m:t>3</m:t>
              </m:r>
            </m:e>
            <m:e>
              <m:r>
                <w:rPr>
                  <w:rFonts w:ascii="Cambria Math" w:hAnsi="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3</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3</m:t>
              </m:r>
            </m:e>
          </m:mr>
        </m:m>
      </m:oMath>
      <w:r w:rsidR="007929B2" w:rsidRPr="007929B2">
        <w:rPr>
          <w:rFonts w:eastAsiaTheme="minorEastAsia"/>
        </w:rPr>
        <w:tab/>
      </w:r>
      <w:r w:rsidR="007929B2" w:rsidRPr="007929B2">
        <w:rPr>
          <w:rFonts w:ascii="Comic Sans MS" w:eastAsiaTheme="minorEastAsia" w:hAnsi="Comic Sans MS"/>
          <w:b/>
          <w:color w:val="548DD4" w:themeColor="text2" w:themeTint="99"/>
        </w:rPr>
        <w:t>Nothing (after homogeneous divide)</w:t>
      </w:r>
      <w:r w:rsidR="007929B2" w:rsidRPr="007929B2">
        <w:rPr>
          <w:rFonts w:ascii="Comic Sans MS" w:eastAsiaTheme="minorEastAsia" w:hAnsi="Comic Sans MS"/>
          <w:color w:val="548DD4" w:themeColor="text2" w:themeTint="99"/>
        </w:rPr>
        <w:t xml:space="preserve">. </w:t>
      </w:r>
    </w:p>
    <w:p w:rsidR="007929B2" w:rsidRPr="007929B2" w:rsidRDefault="007929B2" w:rsidP="007929B2">
      <w:pPr>
        <w:pStyle w:val="ListParagraph"/>
        <w:rPr>
          <w:rFonts w:ascii="Comic Sans MS" w:hAnsi="Comic Sans MS"/>
          <w:color w:val="548DD4" w:themeColor="text2" w:themeTint="99"/>
        </w:rPr>
      </w:pPr>
    </w:p>
    <w:p w:rsidR="00FE2112" w:rsidRPr="007929B2" w:rsidRDefault="007929B2" w:rsidP="007929B2">
      <w:pPr>
        <w:pStyle w:val="ListParagraph"/>
        <w:ind w:left="1080"/>
        <w:rPr>
          <w:b/>
          <w:color w:val="548DD4" w:themeColor="text2" w:themeTint="99"/>
        </w:rPr>
      </w:pPr>
      <w:r w:rsidRPr="007929B2">
        <w:rPr>
          <w:rFonts w:ascii="Comic Sans MS" w:hAnsi="Comic Sans MS"/>
          <w:color w:val="548DD4" w:themeColor="text2" w:themeTint="99"/>
        </w:rPr>
        <w:t>Note: to get credit for saying scaling, you must specify homogeneous space</w:t>
      </w:r>
    </w:p>
    <w:p w:rsidR="00FE2112" w:rsidRPr="00C85797" w:rsidRDefault="00FE2112" w:rsidP="00FE2112"/>
    <w:p w:rsidR="00C85797" w:rsidRDefault="00C85797" w:rsidP="00C85797">
      <w:pPr>
        <w:pStyle w:val="Heading3"/>
      </w:pPr>
      <w:r>
        <w:t xml:space="preserve">Question </w:t>
      </w:r>
      <w:r w:rsidR="00B306D4">
        <w:t>10</w:t>
      </w:r>
      <w:r>
        <w:t>: (</w:t>
      </w:r>
      <w:r w:rsidR="008C2E1A">
        <w:t>1</w:t>
      </w:r>
      <w:r w:rsidR="00431B18">
        <w:t>2</w:t>
      </w:r>
      <w:r>
        <w:t xml:space="preserve"> points)</w:t>
      </w:r>
    </w:p>
    <w:p w:rsidR="00C85797" w:rsidRDefault="00C85797" w:rsidP="00C85797"/>
    <w:p w:rsidR="00C85797" w:rsidRPr="00FE2112" w:rsidRDefault="00C85797" w:rsidP="00C356BA">
      <w:pPr>
        <w:autoSpaceDE w:val="0"/>
        <w:autoSpaceDN w:val="0"/>
        <w:adjustRightInd w:val="0"/>
        <w:rPr>
          <w:rFonts w:ascii="TimesNewRoman" w:hAnsi="TimesNewRoman" w:cs="TimesNewRoman"/>
        </w:rPr>
      </w:pPr>
      <w:r>
        <w:rPr>
          <w:rFonts w:ascii="TimesNewRoman" w:hAnsi="TimesNewRoman" w:cs="TimesNewRoman"/>
        </w:rPr>
        <w:t xml:space="preserve">Lit from above using the </w:t>
      </w:r>
      <w:proofErr w:type="spellStart"/>
      <w:r>
        <w:rPr>
          <w:rFonts w:ascii="TimesNewRoman" w:hAnsi="TimesNewRoman" w:cs="TimesNewRoman"/>
        </w:rPr>
        <w:t>Phong</w:t>
      </w:r>
      <w:proofErr w:type="spellEnd"/>
      <w:r>
        <w:rPr>
          <w:rFonts w:ascii="TimesNewRoman" w:hAnsi="TimesNewRoman" w:cs="TimesNewRoman"/>
        </w:rPr>
        <w:t xml:space="preserve"> lighting model, a shiny sphere looks (approximately</w:t>
      </w:r>
      <w:proofErr w:type="gramStart"/>
      <w:r>
        <w:rPr>
          <w:rFonts w:ascii="TimesNewRoman" w:hAnsi="TimesNewRoman" w:cs="TimesNewRoman"/>
        </w:rPr>
        <w:t>)like</w:t>
      </w:r>
      <w:proofErr w:type="gramEnd"/>
      <w:r>
        <w:rPr>
          <w:rFonts w:ascii="TimesNewRoman" w:hAnsi="TimesNewRoman" w:cs="TimesNewRoman"/>
        </w:rPr>
        <w:t xml:space="preserve">: </w:t>
      </w:r>
    </w:p>
    <w:p w:rsidR="00C85797" w:rsidRDefault="00C85797" w:rsidP="00C85797">
      <w:r>
        <w:rPr>
          <w:noProof/>
        </w:rPr>
        <w:drawing>
          <wp:inline distT="0" distB="0" distL="0" distR="0">
            <wp:extent cx="904875" cy="790575"/>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904875" cy="790575"/>
                    </a:xfrm>
                    <a:prstGeom prst="rect">
                      <a:avLst/>
                    </a:prstGeom>
                    <a:noFill/>
                    <a:ln w="9525">
                      <a:noFill/>
                      <a:miter lim="800000"/>
                      <a:headEnd/>
                      <a:tailEnd/>
                    </a:ln>
                  </pic:spPr>
                </pic:pic>
              </a:graphicData>
            </a:graphic>
          </wp:inline>
        </w:drawing>
      </w:r>
    </w:p>
    <w:p w:rsidR="00C85797" w:rsidRPr="00FE2112" w:rsidRDefault="00C356BA" w:rsidP="00FE2112">
      <w:pPr>
        <w:autoSpaceDE w:val="0"/>
        <w:autoSpaceDN w:val="0"/>
        <w:adjustRightInd w:val="0"/>
        <w:rPr>
          <w:rFonts w:ascii="TimesNewRoman" w:hAnsi="TimesNewRoman" w:cs="TimesNewRoman"/>
        </w:rPr>
      </w:pPr>
      <w:r>
        <w:rPr>
          <w:rFonts w:ascii="TimesNewRoman" w:hAnsi="TimesNewRoman" w:cs="TimesNewRoman"/>
        </w:rPr>
        <w:t>The light source is straight above the sphere, and the camera is viewing the sphere horizontally.</w:t>
      </w:r>
    </w:p>
    <w:p w:rsidR="00C85797" w:rsidRDefault="00C85797" w:rsidP="00C85797">
      <w:r>
        <w:t xml:space="preserve">Sketch </w:t>
      </w:r>
      <w:r w:rsidR="00C356BA">
        <w:t>how the sphere would look with:</w:t>
      </w:r>
    </w:p>
    <w:tbl>
      <w:tblPr>
        <w:tblStyle w:val="TableGrid"/>
        <w:tblW w:w="10706" w:type="dxa"/>
        <w:tblLook w:val="01E0"/>
      </w:tblPr>
      <w:tblGrid>
        <w:gridCol w:w="2063"/>
        <w:gridCol w:w="2169"/>
        <w:gridCol w:w="2059"/>
        <w:gridCol w:w="2429"/>
        <w:gridCol w:w="1986"/>
      </w:tblGrid>
      <w:tr w:rsidR="00621011" w:rsidTr="008E25FD">
        <w:tc>
          <w:tcPr>
            <w:tcW w:w="2063" w:type="dxa"/>
          </w:tcPr>
          <w:p w:rsidR="00621011" w:rsidRDefault="00C45067" w:rsidP="00621011">
            <w:r>
              <w:pict>
                <v:group id="_x0000_s1028" editas="canvas" style="width:87pt;height:87pt;mso-position-horizontal-relative:char;mso-position-vertical-relative:line" coordsize="1740,17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40;height:1740" o:preferrelative="f">
                    <v:fill o:detectmouseclick="t"/>
                    <v:path o:extrusionok="t" o:connecttype="none"/>
                    <o:lock v:ext="edit" text="t"/>
                  </v:shape>
                  <v:shape id="_x0000_s1029" type="#_x0000_t75" style="position:absolute;left:-6;top:-12;width:1758;height:1758">
                    <v:imagedata r:id="rId15" o:title=""/>
                  </v:shape>
                  <v:oval id="_x0000_s1030" style="position:absolute;left:18;top:18;width:1704;height:1704" filled="f" strokeweight=".0013mm">
                    <v:stroke joinstyle="miter"/>
                  </v:oval>
                  <w10:wrap type="none"/>
                  <w10:anchorlock/>
                </v:group>
              </w:pict>
            </w:r>
          </w:p>
        </w:tc>
        <w:tc>
          <w:tcPr>
            <w:tcW w:w="2169" w:type="dxa"/>
          </w:tcPr>
          <w:p w:rsidR="00621011" w:rsidRDefault="00621011" w:rsidP="00621011">
            <w:r>
              <w:rPr>
                <w:noProof/>
              </w:rPr>
              <w:drawing>
                <wp:inline distT="0" distB="0" distL="0" distR="0">
                  <wp:extent cx="1104900" cy="1104900"/>
                  <wp:effectExtent l="19050" t="0" r="0" b="0"/>
                  <wp:docPr id="23" name="Picture 10" descr="circle-ke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rcle-keyb"/>
                          <pic:cNvPicPr>
                            <a:picLocks noChangeAspect="1" noChangeArrowheads="1"/>
                          </pic:cNvPicPr>
                        </pic:nvPicPr>
                        <pic:blipFill>
                          <a:blip r:embed="rId16"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c>
        <w:tc>
          <w:tcPr>
            <w:tcW w:w="2059" w:type="dxa"/>
          </w:tcPr>
          <w:p w:rsidR="00621011" w:rsidRDefault="00621011" w:rsidP="00621011">
            <w:r>
              <w:rPr>
                <w:noProof/>
              </w:rPr>
              <w:drawing>
                <wp:inline distT="0" distB="0" distL="0" distR="0">
                  <wp:extent cx="1104900" cy="1104900"/>
                  <wp:effectExtent l="19050" t="0" r="0" b="0"/>
                  <wp:docPr id="24" name="Picture 11" descr="circle-ke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rcle-keyc"/>
                          <pic:cNvPicPr>
                            <a:picLocks noChangeAspect="1" noChangeArrowheads="1"/>
                          </pic:cNvPicPr>
                        </pic:nvPicPr>
                        <pic:blipFill>
                          <a:blip r:embed="rId17"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c>
        <w:tc>
          <w:tcPr>
            <w:tcW w:w="2429" w:type="dxa"/>
          </w:tcPr>
          <w:p w:rsidR="00621011" w:rsidRDefault="00621011" w:rsidP="00621011">
            <w:r>
              <w:rPr>
                <w:noProof/>
              </w:rPr>
              <w:drawing>
                <wp:inline distT="0" distB="0" distL="0" distR="0">
                  <wp:extent cx="1104900" cy="1104900"/>
                  <wp:effectExtent l="19050" t="0" r="0" b="0"/>
                  <wp:docPr id="25" name="Picture 12" descr="circle-ke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rcle-keyd"/>
                          <pic:cNvPicPr>
                            <a:picLocks noChangeAspect="1" noChangeArrowheads="1"/>
                          </pic:cNvPicPr>
                        </pic:nvPicPr>
                        <pic:blipFill>
                          <a:blip r:embed="rId18"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c>
        <w:tc>
          <w:tcPr>
            <w:tcW w:w="1986" w:type="dxa"/>
          </w:tcPr>
          <w:p w:rsidR="00621011" w:rsidRDefault="00621011" w:rsidP="00621011">
            <w:pPr>
              <w:rPr>
                <w:noProof/>
              </w:rPr>
            </w:pPr>
            <w:r w:rsidRPr="00621011">
              <w:rPr>
                <w:noProof/>
              </w:rPr>
              <w:drawing>
                <wp:inline distT="0" distB="0" distL="0" distR="0">
                  <wp:extent cx="1104900" cy="1104900"/>
                  <wp:effectExtent l="19050" t="0" r="0" b="0"/>
                  <wp:docPr id="31" name="Picture 5"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rcle"/>
                          <pic:cNvPicPr>
                            <a:picLocks noChangeAspect="1" noChangeArrowheads="1"/>
                          </pic:cNvPicPr>
                        </pic:nvPicPr>
                        <pic:blipFill>
                          <a:blip r:embed="rId19"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c>
      </w:tr>
      <w:tr w:rsidR="00621011" w:rsidTr="008E25FD">
        <w:tc>
          <w:tcPr>
            <w:tcW w:w="2063" w:type="dxa"/>
          </w:tcPr>
          <w:p w:rsidR="00621011" w:rsidRPr="007A4268" w:rsidRDefault="00621011" w:rsidP="00621011">
            <w:r w:rsidRPr="007A4268">
              <w:t xml:space="preserve">A) No </w:t>
            </w:r>
            <w:proofErr w:type="spellStart"/>
            <w:r w:rsidRPr="007A4268">
              <w:t>Specular</w:t>
            </w:r>
            <w:proofErr w:type="spellEnd"/>
            <w:r w:rsidRPr="007A4268">
              <w:t xml:space="preserve"> Lighting</w:t>
            </w:r>
          </w:p>
          <w:p w:rsidR="00621011" w:rsidRPr="007A4268" w:rsidRDefault="00621011" w:rsidP="00621011"/>
        </w:tc>
        <w:tc>
          <w:tcPr>
            <w:tcW w:w="2169" w:type="dxa"/>
          </w:tcPr>
          <w:p w:rsidR="00621011" w:rsidRPr="007A4268" w:rsidRDefault="00621011" w:rsidP="00621011">
            <w:r w:rsidRPr="007A4268">
              <w:t>B) No Diffuse Lighting</w:t>
            </w:r>
          </w:p>
        </w:tc>
        <w:tc>
          <w:tcPr>
            <w:tcW w:w="2059" w:type="dxa"/>
          </w:tcPr>
          <w:p w:rsidR="00621011" w:rsidRPr="007A4268" w:rsidRDefault="00621011" w:rsidP="00621011">
            <w:r w:rsidRPr="007A4268">
              <w:t>C) With the shininess increased to a large value</w:t>
            </w:r>
          </w:p>
        </w:tc>
        <w:tc>
          <w:tcPr>
            <w:tcW w:w="2429" w:type="dxa"/>
          </w:tcPr>
          <w:p w:rsidR="00621011" w:rsidRPr="007A4268" w:rsidRDefault="00621011" w:rsidP="00621011">
            <w:r w:rsidRPr="007A4268">
              <w:t>D) more ambient lighting</w:t>
            </w:r>
          </w:p>
        </w:tc>
        <w:tc>
          <w:tcPr>
            <w:tcW w:w="1986" w:type="dxa"/>
          </w:tcPr>
          <w:p w:rsidR="00621011" w:rsidRPr="007A4268" w:rsidRDefault="00621011" w:rsidP="00621011">
            <w:r>
              <w:t>E) Lots of Ambient Light</w:t>
            </w:r>
            <w:r w:rsidR="008E25FD">
              <w:t xml:space="preserve"> (and no diffuse or </w:t>
            </w:r>
            <w:proofErr w:type="spellStart"/>
            <w:r w:rsidR="008E25FD">
              <w:t>specular</w:t>
            </w:r>
            <w:proofErr w:type="spellEnd"/>
            <w:r w:rsidR="008E25FD">
              <w:t>)</w:t>
            </w:r>
          </w:p>
        </w:tc>
      </w:tr>
      <w:tr w:rsidR="00621011" w:rsidTr="008E25FD">
        <w:tc>
          <w:tcPr>
            <w:tcW w:w="2063" w:type="dxa"/>
          </w:tcPr>
          <w:p w:rsidR="00621011" w:rsidRPr="008E25FD" w:rsidRDefault="00621011" w:rsidP="00621011">
            <w:pPr>
              <w:rPr>
                <w:rFonts w:ascii="Comic Sans MS" w:hAnsi="Comic Sans MS"/>
                <w:color w:val="548DD4" w:themeColor="text2" w:themeTint="99"/>
              </w:rPr>
            </w:pPr>
            <w:r w:rsidRPr="008E25FD">
              <w:rPr>
                <w:rFonts w:ascii="Comic Sans MS" w:hAnsi="Comic Sans MS"/>
                <w:color w:val="548DD4" w:themeColor="text2" w:themeTint="99"/>
              </w:rPr>
              <w:t>No dot</w:t>
            </w:r>
          </w:p>
        </w:tc>
        <w:tc>
          <w:tcPr>
            <w:tcW w:w="2169" w:type="dxa"/>
          </w:tcPr>
          <w:p w:rsidR="00621011" w:rsidRPr="008E25FD" w:rsidRDefault="00621011" w:rsidP="00621011">
            <w:pPr>
              <w:rPr>
                <w:rFonts w:ascii="Comic Sans MS" w:hAnsi="Comic Sans MS"/>
                <w:color w:val="548DD4" w:themeColor="text2" w:themeTint="99"/>
              </w:rPr>
            </w:pPr>
            <w:r w:rsidRPr="008E25FD">
              <w:rPr>
                <w:rFonts w:ascii="Comic Sans MS" w:hAnsi="Comic Sans MS"/>
                <w:color w:val="548DD4" w:themeColor="text2" w:themeTint="99"/>
              </w:rPr>
              <w:t>Black except for dot (dot might fall off)</w:t>
            </w:r>
          </w:p>
        </w:tc>
        <w:tc>
          <w:tcPr>
            <w:tcW w:w="2059" w:type="dxa"/>
          </w:tcPr>
          <w:p w:rsidR="00621011" w:rsidRPr="008E25FD" w:rsidRDefault="00621011" w:rsidP="00621011">
            <w:pPr>
              <w:rPr>
                <w:rFonts w:ascii="Comic Sans MS" w:hAnsi="Comic Sans MS"/>
                <w:color w:val="548DD4" w:themeColor="text2" w:themeTint="99"/>
              </w:rPr>
            </w:pPr>
            <w:r w:rsidRPr="008E25FD">
              <w:rPr>
                <w:rFonts w:ascii="Comic Sans MS" w:hAnsi="Comic Sans MS"/>
                <w:color w:val="548DD4" w:themeColor="text2" w:themeTint="99"/>
              </w:rPr>
              <w:t>Smaller dot</w:t>
            </w:r>
          </w:p>
        </w:tc>
        <w:tc>
          <w:tcPr>
            <w:tcW w:w="2429" w:type="dxa"/>
          </w:tcPr>
          <w:p w:rsidR="00621011" w:rsidRPr="008E25FD" w:rsidRDefault="008E25FD" w:rsidP="00621011">
            <w:pPr>
              <w:rPr>
                <w:rFonts w:ascii="Comic Sans MS" w:hAnsi="Comic Sans MS"/>
                <w:color w:val="548DD4" w:themeColor="text2" w:themeTint="99"/>
              </w:rPr>
            </w:pPr>
            <w:r w:rsidRPr="008E25FD">
              <w:rPr>
                <w:rFonts w:ascii="Comic Sans MS" w:hAnsi="Comic Sans MS"/>
                <w:color w:val="548DD4" w:themeColor="text2" w:themeTint="99"/>
              </w:rPr>
              <w:t>Overall brighter everywhere</w:t>
            </w:r>
          </w:p>
        </w:tc>
        <w:tc>
          <w:tcPr>
            <w:tcW w:w="1986" w:type="dxa"/>
          </w:tcPr>
          <w:p w:rsidR="00621011" w:rsidRPr="008E25FD" w:rsidRDefault="008E25FD" w:rsidP="00621011">
            <w:pPr>
              <w:rPr>
                <w:rFonts w:ascii="Comic Sans MS" w:hAnsi="Comic Sans MS"/>
                <w:color w:val="548DD4" w:themeColor="text2" w:themeTint="99"/>
              </w:rPr>
            </w:pPr>
            <w:r w:rsidRPr="008E25FD">
              <w:rPr>
                <w:rFonts w:ascii="Comic Sans MS" w:hAnsi="Comic Sans MS"/>
                <w:color w:val="548DD4" w:themeColor="text2" w:themeTint="99"/>
              </w:rPr>
              <w:t>Solid and bright</w:t>
            </w:r>
          </w:p>
        </w:tc>
      </w:tr>
    </w:tbl>
    <w:p w:rsidR="00C85797" w:rsidRDefault="00C85797" w:rsidP="00C85797"/>
    <w:sectPr w:rsidR="00C85797" w:rsidSect="00850023">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5C3" w:rsidRDefault="00CC75C3" w:rsidP="00E27999">
      <w:pPr>
        <w:spacing w:after="0" w:line="240" w:lineRule="auto"/>
      </w:pPr>
      <w:r>
        <w:separator/>
      </w:r>
    </w:p>
  </w:endnote>
  <w:endnote w:type="continuationSeparator" w:id="0">
    <w:p w:rsidR="00CC75C3" w:rsidRDefault="00CC75C3" w:rsidP="00E27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5C3" w:rsidRDefault="00CC75C3" w:rsidP="00E27999">
      <w:pPr>
        <w:spacing w:after="0" w:line="240" w:lineRule="auto"/>
      </w:pPr>
      <w:r>
        <w:separator/>
      </w:r>
    </w:p>
  </w:footnote>
  <w:footnote w:type="continuationSeparator" w:id="0">
    <w:p w:rsidR="00CC75C3" w:rsidRDefault="00CC75C3" w:rsidP="00E279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11" w:rsidRDefault="00621011" w:rsidP="00E27999">
    <w:r>
      <w:t>CS559 Midterm Exam</w:t>
    </w:r>
    <w:r>
      <w:ptab w:relativeTo="margin" w:alignment="center" w:leader="none"/>
    </w:r>
    <w:sdt>
      <w:sdtPr>
        <w:id w:val="250395305"/>
        <w:docPartObj>
          <w:docPartGallery w:val="Page Numbers (Top of Page)"/>
          <w:docPartUnique/>
        </w:docPartObj>
      </w:sdtPr>
      <w:sdtContent>
        <w:r>
          <w:t xml:space="preserve">Page </w:t>
        </w:r>
        <w:fldSimple w:instr=" PAGE ">
          <w:r w:rsidR="00ED3CC6">
            <w:rPr>
              <w:noProof/>
            </w:rPr>
            <w:t>10</w:t>
          </w:r>
        </w:fldSimple>
        <w:r>
          <w:t xml:space="preserve"> of </w:t>
        </w:r>
        <w:fldSimple w:instr=" NUMPAGES  ">
          <w:r w:rsidR="00ED3CC6">
            <w:rPr>
              <w:noProof/>
            </w:rPr>
            <w:t>10</w:t>
          </w:r>
        </w:fldSimple>
      </w:sdtContent>
    </w:sdt>
    <w:r>
      <w:tab/>
      <w:t xml:space="preserve">name: </w:t>
    </w:r>
    <w:r w:rsidR="00347B3F" w:rsidRPr="00347B3F">
      <w:rPr>
        <w:rFonts w:ascii="Comic Sans MS" w:hAnsi="Comic Sans MS"/>
        <w:color w:val="548DD4" w:themeColor="text2" w:themeTint="99"/>
        <w:sz w:val="28"/>
        <w:szCs w:val="28"/>
      </w:rPr>
      <w:t>KEY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76C38"/>
    <w:multiLevelType w:val="hybridMultilevel"/>
    <w:tmpl w:val="EE68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8E05E6"/>
    <w:multiLevelType w:val="hybridMultilevel"/>
    <w:tmpl w:val="D460067E"/>
    <w:lvl w:ilvl="0" w:tplc="80D00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B44174"/>
    <w:multiLevelType w:val="hybridMultilevel"/>
    <w:tmpl w:val="0A945140"/>
    <w:lvl w:ilvl="0" w:tplc="A36AB0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rsids>
    <w:rsidRoot w:val="00AF4A2E"/>
    <w:rsid w:val="00006FA4"/>
    <w:rsid w:val="00044F44"/>
    <w:rsid w:val="000739E6"/>
    <w:rsid w:val="000F60CB"/>
    <w:rsid w:val="00175563"/>
    <w:rsid w:val="001D09D6"/>
    <w:rsid w:val="002101F6"/>
    <w:rsid w:val="00222F33"/>
    <w:rsid w:val="002A6A2C"/>
    <w:rsid w:val="003276FD"/>
    <w:rsid w:val="00347B3F"/>
    <w:rsid w:val="003F7791"/>
    <w:rsid w:val="00431B18"/>
    <w:rsid w:val="00454D34"/>
    <w:rsid w:val="00473898"/>
    <w:rsid w:val="004E0029"/>
    <w:rsid w:val="00544D9D"/>
    <w:rsid w:val="005862F9"/>
    <w:rsid w:val="00621011"/>
    <w:rsid w:val="006768E9"/>
    <w:rsid w:val="00717E61"/>
    <w:rsid w:val="00783871"/>
    <w:rsid w:val="007929B2"/>
    <w:rsid w:val="00794364"/>
    <w:rsid w:val="00827664"/>
    <w:rsid w:val="00850023"/>
    <w:rsid w:val="008C2E1A"/>
    <w:rsid w:val="008E25FD"/>
    <w:rsid w:val="00946389"/>
    <w:rsid w:val="009B2B9A"/>
    <w:rsid w:val="009B59CF"/>
    <w:rsid w:val="009B6979"/>
    <w:rsid w:val="00A65D81"/>
    <w:rsid w:val="00AB485B"/>
    <w:rsid w:val="00AF0FDA"/>
    <w:rsid w:val="00AF4A2E"/>
    <w:rsid w:val="00B306D4"/>
    <w:rsid w:val="00BB25DF"/>
    <w:rsid w:val="00C2212D"/>
    <w:rsid w:val="00C34808"/>
    <w:rsid w:val="00C356BA"/>
    <w:rsid w:val="00C45067"/>
    <w:rsid w:val="00C765D2"/>
    <w:rsid w:val="00C85797"/>
    <w:rsid w:val="00CA3587"/>
    <w:rsid w:val="00CB0D37"/>
    <w:rsid w:val="00CC5D29"/>
    <w:rsid w:val="00CC75C3"/>
    <w:rsid w:val="00D02E09"/>
    <w:rsid w:val="00DD3D22"/>
    <w:rsid w:val="00E27999"/>
    <w:rsid w:val="00E27B0A"/>
    <w:rsid w:val="00E32CC0"/>
    <w:rsid w:val="00E47870"/>
    <w:rsid w:val="00ED3CC6"/>
    <w:rsid w:val="00EE34A2"/>
    <w:rsid w:val="00F17215"/>
    <w:rsid w:val="00F352BB"/>
    <w:rsid w:val="00F801BA"/>
    <w:rsid w:val="00FE2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023"/>
  </w:style>
  <w:style w:type="paragraph" w:styleId="Heading2">
    <w:name w:val="heading 2"/>
    <w:basedOn w:val="Normal"/>
    <w:next w:val="Normal"/>
    <w:link w:val="Heading2Char"/>
    <w:uiPriority w:val="9"/>
    <w:semiHidden/>
    <w:unhideWhenUsed/>
    <w:qFormat/>
    <w:rsid w:val="009463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85797"/>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43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F7791"/>
    <w:rPr>
      <w:color w:val="808080"/>
    </w:rPr>
  </w:style>
  <w:style w:type="paragraph" w:styleId="BalloonText">
    <w:name w:val="Balloon Text"/>
    <w:basedOn w:val="Normal"/>
    <w:link w:val="BalloonTextChar"/>
    <w:uiPriority w:val="99"/>
    <w:semiHidden/>
    <w:unhideWhenUsed/>
    <w:rsid w:val="003F7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91"/>
    <w:rPr>
      <w:rFonts w:ascii="Tahoma" w:hAnsi="Tahoma" w:cs="Tahoma"/>
      <w:sz w:val="16"/>
      <w:szCs w:val="16"/>
    </w:rPr>
  </w:style>
  <w:style w:type="paragraph" w:styleId="ListParagraph">
    <w:name w:val="List Paragraph"/>
    <w:basedOn w:val="Normal"/>
    <w:uiPriority w:val="34"/>
    <w:qFormat/>
    <w:rsid w:val="00EE34A2"/>
    <w:pPr>
      <w:ind w:left="720"/>
      <w:contextualSpacing/>
    </w:pPr>
  </w:style>
  <w:style w:type="character" w:customStyle="1" w:styleId="Heading3Char">
    <w:name w:val="Heading 3 Char"/>
    <w:basedOn w:val="DefaultParagraphFont"/>
    <w:link w:val="Heading3"/>
    <w:rsid w:val="00C85797"/>
    <w:rPr>
      <w:rFonts w:ascii="Arial" w:eastAsia="Times New Roman" w:hAnsi="Arial" w:cs="Arial"/>
      <w:b/>
      <w:bCs/>
      <w:sz w:val="26"/>
      <w:szCs w:val="26"/>
    </w:rPr>
  </w:style>
  <w:style w:type="character" w:customStyle="1" w:styleId="Heading2Char">
    <w:name w:val="Heading 2 Char"/>
    <w:basedOn w:val="DefaultParagraphFont"/>
    <w:link w:val="Heading2"/>
    <w:uiPriority w:val="9"/>
    <w:semiHidden/>
    <w:rsid w:val="0094638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E279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7999"/>
  </w:style>
  <w:style w:type="paragraph" w:styleId="Footer">
    <w:name w:val="footer"/>
    <w:basedOn w:val="Normal"/>
    <w:link w:val="FooterChar"/>
    <w:uiPriority w:val="99"/>
    <w:semiHidden/>
    <w:unhideWhenUsed/>
    <w:rsid w:val="00E279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7999"/>
  </w:style>
  <w:style w:type="paragraph" w:customStyle="1" w:styleId="Answer">
    <w:name w:val="Answer"/>
    <w:basedOn w:val="Normal"/>
    <w:qFormat/>
    <w:rsid w:val="00E47870"/>
    <w:rPr>
      <w:rFonts w:ascii="Comic Sans MS" w:eastAsiaTheme="minorEastAsia" w:hAnsi="Comic Sans MS"/>
      <w:color w:val="548DD4" w:themeColor="text2" w:themeTint="9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10</Pages>
  <Words>1701</Words>
  <Characters>7709</Characters>
  <Application>Microsoft Office Word</Application>
  <DocSecurity>0</DocSecurity>
  <Lines>256</Lines>
  <Paragraphs>171</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Gleicher</dc:creator>
  <cp:lastModifiedBy>Mike Gleicher</cp:lastModifiedBy>
  <cp:revision>9</cp:revision>
  <dcterms:created xsi:type="dcterms:W3CDTF">2010-10-22T01:07:00Z</dcterms:created>
  <dcterms:modified xsi:type="dcterms:W3CDTF">2010-10-22T21:35:00Z</dcterms:modified>
</cp:coreProperties>
</file>