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8B" w:rsidRDefault="00C6225B">
      <w:r>
        <w:t xml:space="preserve">CS 559 </w:t>
      </w:r>
      <w:r w:rsidR="00E85359">
        <w:t xml:space="preserve">Final </w:t>
      </w:r>
      <w:proofErr w:type="gramStart"/>
      <w:r w:rsidR="00E85359">
        <w:t>Exam</w:t>
      </w:r>
      <w:proofErr w:type="gramEnd"/>
    </w:p>
    <w:p w:rsidR="00E85359" w:rsidRDefault="00E85359">
      <w:r>
        <w:t>December 17, 2008</w:t>
      </w:r>
    </w:p>
    <w:p w:rsidR="00E85359" w:rsidRDefault="00E85359">
      <w:r>
        <w:t xml:space="preserve">Please write your name on every page (we may </w:t>
      </w:r>
      <w:proofErr w:type="spellStart"/>
      <w:r>
        <w:t>unstaple</w:t>
      </w:r>
      <w:proofErr w:type="spellEnd"/>
      <w:r>
        <w:t xml:space="preserve"> the exams for grading)</w:t>
      </w:r>
    </w:p>
    <w:p w:rsidR="00E85359" w:rsidRDefault="00E85359" w:rsidP="00E85359">
      <w:r>
        <w:t xml:space="preserve">Write numerical answers in fractional form or use radicals (square root symbols) – we would prefer to see </w:t>
      </w:r>
      <w:r>
        <w:rPr>
          <w:noProof/>
        </w:rPr>
        <w:drawing>
          <wp:inline distT="0" distB="0" distL="0" distR="0">
            <wp:extent cx="276225" cy="428625"/>
            <wp:effectExtent l="19050" t="0" r="9525" b="0"/>
            <wp:docPr id="4" name="Picture 5" descr="txp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xp_f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than .866. You should not need a calculator for this exam.</w:t>
      </w:r>
    </w:p>
    <w:p w:rsidR="00E85359" w:rsidRDefault="00E85359" w:rsidP="00E85359">
      <w:r>
        <w:t xml:space="preserve">Unless otherwise noted, assume that everything is a right-handed coordinate system and that angles are measured counter clockwise. </w:t>
      </w:r>
      <w:proofErr w:type="gramStart"/>
      <w:r>
        <w:t>E.g. to find the direction of rotation, point your thumb along the axis and curl your fingers.</w:t>
      </w:r>
      <w:proofErr w:type="gramEnd"/>
    </w:p>
    <w:p w:rsidR="00E85359" w:rsidRDefault="00E85359" w:rsidP="00E85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need extra space, use the back of a page, but clearly mark what everything is. We may look at your work to determine partial credit.</w:t>
      </w:r>
    </w:p>
    <w:p w:rsidR="00E85359" w:rsidRDefault="00E85359" w:rsidP="00E85359">
      <w:pPr>
        <w:rPr>
          <w:rFonts w:ascii="Times New Roman" w:hAnsi="Times New Roman"/>
          <w:sz w:val="24"/>
          <w:szCs w:val="24"/>
        </w:rPr>
      </w:pPr>
    </w:p>
    <w:p w:rsidR="00E85359" w:rsidRDefault="00E85359" w:rsidP="00E85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exam has 100 points</w:t>
      </w:r>
    </w:p>
    <w:p w:rsidR="00E85359" w:rsidRDefault="00E85359" w:rsidP="00E85359">
      <w:r>
        <w:rPr>
          <w:rFonts w:ascii="Times New Roman" w:hAnsi="Times New Roman"/>
          <w:sz w:val="24"/>
          <w:szCs w:val="24"/>
        </w:rPr>
        <w:t>You have the entire exam period to complete the exam.</w:t>
      </w:r>
    </w:p>
    <w:p w:rsidR="00E85359" w:rsidRDefault="00E85359"/>
    <w:p w:rsidR="0085328B" w:rsidRDefault="0085328B"/>
    <w:p w:rsidR="00C6225B" w:rsidRDefault="00C6225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5328B" w:rsidRDefault="00AE7BB4" w:rsidP="00AE7BB4">
      <w:pPr>
        <w:pStyle w:val="Heading2"/>
      </w:pPr>
      <w:r>
        <w:lastRenderedPageBreak/>
        <w:t xml:space="preserve">Question 1: </w:t>
      </w:r>
      <w:r w:rsidR="0085328B">
        <w:t>What did that word mean</w:t>
      </w:r>
      <w:r w:rsidR="00CA6263">
        <w:t xml:space="preserve"> and why did we use it</w:t>
      </w:r>
      <w:r w:rsidR="0085328B">
        <w:t>?</w:t>
      </w:r>
      <w:r w:rsidR="007C14C2">
        <w:t xml:space="preserve"> (5pts each</w:t>
      </w:r>
      <w:r w:rsidR="00ED48F5">
        <w:t xml:space="preserve"> = 15</w:t>
      </w:r>
      <w:r w:rsidR="007C14C2">
        <w:t>)</w:t>
      </w:r>
    </w:p>
    <w:p w:rsidR="00AE7BB4" w:rsidRDefault="00CA6263">
      <w:r>
        <w:t>For each part (A</w:t>
      </w:r>
      <w:proofErr w:type="gramStart"/>
      <w:r>
        <w:t>,B,C</w:t>
      </w:r>
      <w:proofErr w:type="gramEnd"/>
      <w:r>
        <w:t>) there are two subparts. Please be clear where your answers are for each part.</w:t>
      </w:r>
      <w:r w:rsidR="00AE7BB4">
        <w:t xml:space="preserve"> A sentence or two is sufficient for each.</w:t>
      </w:r>
    </w:p>
    <w:p w:rsidR="00563E77" w:rsidRDefault="00AE7BB4" w:rsidP="0085328B">
      <w:proofErr w:type="gramStart"/>
      <w:r>
        <w:t>1.</w:t>
      </w:r>
      <w:r w:rsidR="00CA6263">
        <w:t>A.1</w:t>
      </w:r>
      <w:proofErr w:type="gramEnd"/>
      <w:r w:rsidR="00CA6263">
        <w:t xml:space="preserve">) </w:t>
      </w:r>
      <w:r w:rsidR="008A39E3">
        <w:t>The XYZ color system uses “</w:t>
      </w:r>
      <w:r w:rsidR="008A39E3" w:rsidRPr="00CA6263">
        <w:rPr>
          <w:b/>
        </w:rPr>
        <w:t>imaginary</w:t>
      </w:r>
      <w:r w:rsidR="008A39E3">
        <w:t xml:space="preserve"> colors” as its primaries. Why are these colors “</w:t>
      </w:r>
      <w:r w:rsidR="008A39E3" w:rsidRPr="00CA6263">
        <w:rPr>
          <w:b/>
        </w:rPr>
        <w:t>imaginary</w:t>
      </w:r>
      <w:r w:rsidR="008A39E3">
        <w:t>”?</w:t>
      </w:r>
    </w:p>
    <w:p w:rsidR="0085328B" w:rsidRDefault="00AE7BB4">
      <w:proofErr w:type="gramStart"/>
      <w:r>
        <w:t>1.</w:t>
      </w:r>
      <w:r w:rsidR="00CA6263">
        <w:t>A.2</w:t>
      </w:r>
      <w:proofErr w:type="gramEnd"/>
      <w:r w:rsidR="00CA6263">
        <w:t xml:space="preserve">) Why would you </w:t>
      </w:r>
      <w:r>
        <w:t xml:space="preserve">need </w:t>
      </w:r>
      <w:r w:rsidR="00CA6263">
        <w:t xml:space="preserve">a color system with </w:t>
      </w:r>
      <w:r w:rsidR="00CA6263" w:rsidRPr="00CA6263">
        <w:rPr>
          <w:b/>
        </w:rPr>
        <w:t>imaginary</w:t>
      </w:r>
      <w:r w:rsidR="00CA6263">
        <w:t xml:space="preserve"> primaries (rather than one with non-imaginary primaries)? </w:t>
      </w:r>
    </w:p>
    <w:p w:rsidR="00CA6263" w:rsidRDefault="00CA6263"/>
    <w:p w:rsidR="00AD6A83" w:rsidRDefault="00AD6A83"/>
    <w:p w:rsidR="00CA6263" w:rsidRDefault="00CA6263"/>
    <w:p w:rsidR="00AE7BB4" w:rsidRDefault="00AE7BB4"/>
    <w:p w:rsidR="00CA6263" w:rsidRDefault="00CA6263"/>
    <w:p w:rsidR="008A39E3" w:rsidRDefault="00AE7BB4">
      <w:proofErr w:type="gramStart"/>
      <w:r>
        <w:t>1.</w:t>
      </w:r>
      <w:r w:rsidR="00CA6263">
        <w:t>B.1</w:t>
      </w:r>
      <w:proofErr w:type="gramEnd"/>
      <w:r w:rsidR="00CA6263">
        <w:t xml:space="preserve">) </w:t>
      </w:r>
      <w:r w:rsidR="0085328B">
        <w:t xml:space="preserve">What are the three things referred to by the “tri” in </w:t>
      </w:r>
      <w:r w:rsidR="0085328B" w:rsidRPr="00CA6263">
        <w:rPr>
          <w:b/>
        </w:rPr>
        <w:t>tri-linear</w:t>
      </w:r>
      <w:r w:rsidR="0085328B">
        <w:t xml:space="preserve"> interpolation?</w:t>
      </w:r>
    </w:p>
    <w:p w:rsidR="00CA6263" w:rsidRDefault="00AE7BB4">
      <w:proofErr w:type="gramStart"/>
      <w:r>
        <w:t>1.</w:t>
      </w:r>
      <w:r w:rsidR="00CA6263">
        <w:t>B.2</w:t>
      </w:r>
      <w:proofErr w:type="gramEnd"/>
      <w:r w:rsidR="00CA6263">
        <w:t xml:space="preserve">) Where is </w:t>
      </w:r>
      <w:r w:rsidR="00CA6263" w:rsidRPr="00CA6263">
        <w:rPr>
          <w:b/>
        </w:rPr>
        <w:t>tri-linear</w:t>
      </w:r>
      <w:r w:rsidR="00CA6263">
        <w:t xml:space="preserve"> interpolation used, and why would you prefer it to “less than tri-“ linear interpolation (like bi-linear or </w:t>
      </w:r>
      <w:proofErr w:type="spellStart"/>
      <w:r w:rsidR="00CA6263">
        <w:t>uni</w:t>
      </w:r>
      <w:proofErr w:type="spellEnd"/>
      <w:r w:rsidR="00CA6263">
        <w:t>-linear)?</w:t>
      </w:r>
    </w:p>
    <w:p w:rsidR="00AE7BB4" w:rsidRDefault="00AE7BB4"/>
    <w:p w:rsidR="00AD6A83" w:rsidRDefault="00AD6A83"/>
    <w:p w:rsidR="00CA6263" w:rsidRDefault="00CA6263">
      <w:r>
        <w:t xml:space="preserve"> </w:t>
      </w:r>
    </w:p>
    <w:p w:rsidR="0085328B" w:rsidRDefault="0085328B"/>
    <w:p w:rsidR="00AE7BB4" w:rsidRDefault="00AE7BB4"/>
    <w:p w:rsidR="0085328B" w:rsidRDefault="0085328B"/>
    <w:p w:rsidR="0085328B" w:rsidRDefault="00AE7BB4">
      <w:proofErr w:type="gramStart"/>
      <w:r>
        <w:t>1.</w:t>
      </w:r>
      <w:r w:rsidR="00CA6263">
        <w:t>C.1</w:t>
      </w:r>
      <w:proofErr w:type="gramEnd"/>
      <w:r w:rsidR="00CA6263">
        <w:t xml:space="preserve">) </w:t>
      </w:r>
      <w:r w:rsidR="0085328B">
        <w:t xml:space="preserve">What are the two parts </w:t>
      </w:r>
      <w:proofErr w:type="spellStart"/>
      <w:r w:rsidR="0085328B">
        <w:t>refered</w:t>
      </w:r>
      <w:proofErr w:type="spellEnd"/>
      <w:r w:rsidR="0085328B">
        <w:t xml:space="preserve"> to in the “bi”</w:t>
      </w:r>
      <w:r w:rsidR="00CA6263">
        <w:t xml:space="preserve"> in </w:t>
      </w:r>
      <w:r w:rsidR="00CA6263" w:rsidRPr="00CA6263">
        <w:rPr>
          <w:b/>
        </w:rPr>
        <w:t>bi</w:t>
      </w:r>
      <w:r w:rsidR="0085328B" w:rsidRPr="00CA6263">
        <w:rPr>
          <w:b/>
        </w:rPr>
        <w:t>lateral</w:t>
      </w:r>
      <w:r w:rsidR="0085328B">
        <w:t xml:space="preserve"> filtering?</w:t>
      </w:r>
    </w:p>
    <w:p w:rsidR="00CA6263" w:rsidRDefault="00AE7BB4">
      <w:proofErr w:type="gramStart"/>
      <w:r>
        <w:t>1.</w:t>
      </w:r>
      <w:r w:rsidR="00CA6263">
        <w:t>C.2</w:t>
      </w:r>
      <w:proofErr w:type="gramEnd"/>
      <w:r w:rsidR="00CA6263">
        <w:t xml:space="preserve">) What is </w:t>
      </w:r>
      <w:r w:rsidR="00CA6263" w:rsidRPr="00CA6263">
        <w:rPr>
          <w:b/>
        </w:rPr>
        <w:t>bilateral</w:t>
      </w:r>
      <w:r w:rsidR="00CA6263">
        <w:t xml:space="preserve"> filtering useful for that plain (</w:t>
      </w:r>
      <w:proofErr w:type="spellStart"/>
      <w:r w:rsidR="00CA6263">
        <w:t>uni</w:t>
      </w:r>
      <w:proofErr w:type="spellEnd"/>
      <w:r w:rsidR="00CA6263">
        <w:t>-lateral) filtering is not?</w:t>
      </w:r>
    </w:p>
    <w:p w:rsidR="00AE7BB4" w:rsidRDefault="00AE7BB4">
      <w:r>
        <w:br w:type="page"/>
      </w:r>
    </w:p>
    <w:p w:rsidR="0085328B" w:rsidRDefault="00CA3472" w:rsidP="00CA3472">
      <w:pPr>
        <w:pStyle w:val="Heading2"/>
      </w:pPr>
      <w:r>
        <w:lastRenderedPageBreak/>
        <w:t xml:space="preserve">Question 2: </w:t>
      </w:r>
      <w:proofErr w:type="spellStart"/>
      <w:r w:rsidR="00AE7BB4" w:rsidRPr="00AE7BB4">
        <w:t>Bézier</w:t>
      </w:r>
      <w:proofErr w:type="spellEnd"/>
      <w:r w:rsidR="00AE7BB4">
        <w:t xml:space="preserve"> Curves</w:t>
      </w:r>
      <w:r w:rsidR="007C14C2">
        <w:t xml:space="preserve"> (2+</w:t>
      </w:r>
      <w:r w:rsidR="00F44176">
        <w:t>4</w:t>
      </w:r>
      <w:r w:rsidR="007C14C2">
        <w:t>+5+</w:t>
      </w:r>
      <w:r w:rsidR="00F44176">
        <w:t>2</w:t>
      </w:r>
      <w:r w:rsidR="007C14C2">
        <w:t>+3 = 1</w:t>
      </w:r>
      <w:r w:rsidR="00F44176">
        <w:t>6</w:t>
      </w:r>
      <w:r w:rsidR="007C14C2">
        <w:t>pts)</w:t>
      </w:r>
    </w:p>
    <w:p w:rsidR="00AE7BB4" w:rsidRDefault="00AE7BB4">
      <w:proofErr w:type="gramStart"/>
      <w:r>
        <w:t>A  quadr</w:t>
      </w:r>
      <w:r w:rsidR="00FF63E9">
        <w:t>atic</w:t>
      </w:r>
      <w:proofErr w:type="gramEnd"/>
      <w:r w:rsidR="00FF63E9">
        <w:t xml:space="preserve"> </w:t>
      </w:r>
      <w:proofErr w:type="spellStart"/>
      <w:r w:rsidRPr="00AE7BB4">
        <w:t>Bézier</w:t>
      </w:r>
      <w:proofErr w:type="spellEnd"/>
      <w:r>
        <w:t xml:space="preserve"> Curve in 2D has its control points at (0,0), (</w:t>
      </w:r>
      <w:r w:rsidR="00024994">
        <w:t>6</w:t>
      </w:r>
      <w:r>
        <w:t>,</w:t>
      </w:r>
      <w:r w:rsidR="00024994">
        <w:t>6</w:t>
      </w:r>
      <w:r>
        <w:t>) and (</w:t>
      </w:r>
      <w:r w:rsidR="00024994">
        <w:t>12</w:t>
      </w:r>
      <w:r>
        <w:t>,0).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E25E2" w:rsidTr="00BE25E2">
        <w:tc>
          <w:tcPr>
            <w:tcW w:w="4788" w:type="dxa"/>
          </w:tcPr>
          <w:p w:rsidR="00BE25E2" w:rsidRDefault="00BE25E2" w:rsidP="00BE25E2">
            <w:r>
              <w:t>A) Sketch it here:</w:t>
            </w:r>
          </w:p>
          <w:p w:rsidR="00BE25E2" w:rsidRDefault="00BE25E2" w:rsidP="00BE25E2">
            <w:r>
              <w:rPr>
                <w:noProof/>
              </w:rPr>
              <w:drawing>
                <wp:inline distT="0" distB="0" distL="0" distR="0">
                  <wp:extent cx="2190750" cy="1341672"/>
                  <wp:effectExtent l="0" t="0" r="0" b="0"/>
                  <wp:docPr id="1" name="Picture 0" descr="bezgri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grid.em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33" cy="134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E25E2" w:rsidRDefault="00BE25E2">
            <w:r>
              <w:t>You can use this for a scratch space</w:t>
            </w:r>
          </w:p>
          <w:p w:rsidR="00BE25E2" w:rsidRDefault="00BE25E2">
            <w:r w:rsidRPr="00BE25E2">
              <w:rPr>
                <w:noProof/>
              </w:rPr>
              <w:drawing>
                <wp:inline distT="0" distB="0" distL="0" distR="0">
                  <wp:extent cx="2190750" cy="1341672"/>
                  <wp:effectExtent l="0" t="0" r="0" b="0"/>
                  <wp:docPr id="2" name="Picture 0" descr="bezgri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grid.em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33" cy="134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BB4" w:rsidRDefault="00AE7BB4"/>
    <w:p w:rsidR="00AE7BB4" w:rsidRDefault="00BE25E2">
      <w:r>
        <w:t xml:space="preserve">B) </w:t>
      </w:r>
      <w:r w:rsidR="00FF63E9">
        <w:t xml:space="preserve">Divide the curve in </w:t>
      </w:r>
      <w:r>
        <w:t xml:space="preserve">Part A in </w:t>
      </w:r>
      <w:r w:rsidR="00FF63E9">
        <w:t xml:space="preserve">half – that is </w:t>
      </w:r>
      <w:proofErr w:type="gramStart"/>
      <w:r w:rsidR="00FF63E9">
        <w:t>create</w:t>
      </w:r>
      <w:proofErr w:type="gramEnd"/>
      <w:r w:rsidR="00FF63E9">
        <w:t xml:space="preserve"> a new that is the same as the first half</w:t>
      </w:r>
      <w:r>
        <w:t xml:space="preserve"> of the given curve. Give the positions of the </w:t>
      </w:r>
      <w:r w:rsidR="00071AD6">
        <w:t xml:space="preserve">control </w:t>
      </w:r>
      <w:r>
        <w:t>points</w:t>
      </w:r>
      <w:r w:rsidR="00071AD6">
        <w:t xml:space="preserve"> of the new curve</w:t>
      </w:r>
      <w:r>
        <w:t>.</w:t>
      </w:r>
    </w:p>
    <w:p w:rsidR="00BE25E2" w:rsidRDefault="00BE25E2"/>
    <w:p w:rsidR="00BE25E2" w:rsidRDefault="00BE25E2"/>
    <w:p w:rsidR="00BE25E2" w:rsidRDefault="00BE25E2"/>
    <w:p w:rsidR="00BE25E2" w:rsidRDefault="00BE25E2">
      <w:r>
        <w:t xml:space="preserve">C) A Cubic </w:t>
      </w:r>
      <w:proofErr w:type="spellStart"/>
      <w:r w:rsidRPr="00AE7BB4">
        <w:t>Bézier</w:t>
      </w:r>
      <w:proofErr w:type="spellEnd"/>
      <w:r>
        <w:t xml:space="preserve"> is the same curve as the curve in Part A (Hint: it is sufficient for the endpoints and the first derivatives at the endpoints to match). What are the positions of its control points?</w:t>
      </w:r>
    </w:p>
    <w:p w:rsidR="00BE25E2" w:rsidRDefault="00BE25E2">
      <w:r>
        <w:t xml:space="preserve">As part of figuring this out, you’ll need to first figure out what the derivatives of the curve in Part </w:t>
      </w:r>
      <w:proofErr w:type="gramStart"/>
      <w:r>
        <w:t>A</w:t>
      </w:r>
      <w:proofErr w:type="gramEnd"/>
      <w:r>
        <w:t xml:space="preserve"> are. Write them here so we can give you partial credit if you get the answer wrong:</w:t>
      </w:r>
    </w:p>
    <w:p w:rsidR="00BE25E2" w:rsidRDefault="00BE25E2"/>
    <w:p w:rsidR="00BE25E2" w:rsidRDefault="00BE25E2">
      <w:r>
        <w:t>The Positions for the cubic control points are:</w:t>
      </w:r>
    </w:p>
    <w:p w:rsidR="00BE25E2" w:rsidRDefault="00BE25E2"/>
    <w:p w:rsidR="00BE25E2" w:rsidRDefault="00BE25E2"/>
    <w:p w:rsidR="00BE25E2" w:rsidRDefault="00BE25E2"/>
    <w:p w:rsidR="00CA3472" w:rsidRDefault="00CA3472">
      <w:r>
        <w:br w:type="page"/>
      </w:r>
    </w:p>
    <w:p w:rsidR="00CA3472" w:rsidRDefault="00CA3472" w:rsidP="00CA3472">
      <w:pPr>
        <w:pStyle w:val="Heading2"/>
      </w:pPr>
      <w:r>
        <w:lastRenderedPageBreak/>
        <w:t xml:space="preserve">Question 2: </w:t>
      </w:r>
      <w:proofErr w:type="spellStart"/>
      <w:r w:rsidRPr="00AE7BB4">
        <w:t>Bézier</w:t>
      </w:r>
      <w:proofErr w:type="spellEnd"/>
      <w:r>
        <w:t xml:space="preserve"> Curves (continued)</w:t>
      </w:r>
    </w:p>
    <w:p w:rsidR="00CA3472" w:rsidRDefault="00CA3472" w:rsidP="00CA3472"/>
    <w:p w:rsidR="00CA3472" w:rsidRPr="00CA3472" w:rsidRDefault="00CA3472" w:rsidP="00CA3472"/>
    <w:p w:rsidR="00BE25E2" w:rsidRDefault="00BE25E2">
      <w:r>
        <w:t>D) You could compute the value of the curve that is your answer to part C for a particular U value by doing a number of linear interpolations. How many?</w:t>
      </w:r>
    </w:p>
    <w:p w:rsidR="00BE25E2" w:rsidRDefault="00BE25E2"/>
    <w:p w:rsidR="00CA3472" w:rsidRDefault="00CA3472">
      <w:r>
        <w:t xml:space="preserve">E) Compute the value of your curve in Part C at parameter (U) value .5 by doing the sequence of linear interpolations. Give the positions of all of the intermediate points. If Part C is correct, this answer should be related to Part A/B – but we’re checking to see that you get the right answer for the numbers you have in part C. </w:t>
      </w:r>
    </w:p>
    <w:p w:rsidR="00CA3472" w:rsidRDefault="00CA3472">
      <w:r w:rsidRPr="00CA3472">
        <w:rPr>
          <w:noProof/>
        </w:rPr>
        <w:drawing>
          <wp:inline distT="0" distB="0" distL="0" distR="0">
            <wp:extent cx="2190750" cy="1341672"/>
            <wp:effectExtent l="0" t="0" r="0" b="0"/>
            <wp:docPr id="3" name="Picture 0" descr="bezgri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grid.e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133" cy="134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472" w:rsidRDefault="00CA3472">
      <w:r>
        <w:t>You can use this grid for scratch space.</w:t>
      </w:r>
    </w:p>
    <w:p w:rsidR="00B158E1" w:rsidRDefault="00B158E1">
      <w:r>
        <w:br w:type="page"/>
      </w:r>
    </w:p>
    <w:p w:rsidR="00D6674A" w:rsidRDefault="00A8417B" w:rsidP="00A8417B">
      <w:pPr>
        <w:pStyle w:val="Heading2"/>
      </w:pPr>
      <w:r>
        <w:lastRenderedPageBreak/>
        <w:t xml:space="preserve">Question 3: </w:t>
      </w:r>
      <w:r w:rsidR="00D6674A">
        <w:t>Déjà vu</w:t>
      </w:r>
      <w:r w:rsidR="007C14C2">
        <w:t xml:space="preserve"> (</w:t>
      </w:r>
      <w:r w:rsidR="00F44176">
        <w:t>4</w:t>
      </w:r>
      <w:r w:rsidR="007C14C2">
        <w:t xml:space="preserve">pts + </w:t>
      </w:r>
      <w:r w:rsidR="00F44176">
        <w:t>4</w:t>
      </w:r>
      <w:r w:rsidR="007C14C2">
        <w:t xml:space="preserve"> pts = </w:t>
      </w:r>
      <w:r w:rsidR="00F44176">
        <w:t>8</w:t>
      </w:r>
      <w:r w:rsidR="007C14C2">
        <w:t>pts)</w:t>
      </w:r>
    </w:p>
    <w:p w:rsidR="00CA3472" w:rsidRDefault="00A8417B">
      <w:r>
        <w:t xml:space="preserve">If these questions seem familiar, it’s because they are very similar (but not exactly the same) as questions on the midterm. </w:t>
      </w:r>
    </w:p>
    <w:p w:rsidR="00A8417B" w:rsidRDefault="00A8417B" w:rsidP="00A8417B">
      <w:r>
        <w:t xml:space="preserve">A) For the town project, a student said they wrote a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shader</w:t>
      </w:r>
      <w:proofErr w:type="spellEnd"/>
      <w:r>
        <w:t xml:space="preserve"> (e.g. that implements lighting using the </w:t>
      </w:r>
      <w:proofErr w:type="spellStart"/>
      <w:r>
        <w:t>Phong</w:t>
      </w:r>
      <w:proofErr w:type="spellEnd"/>
      <w:r>
        <w:t xml:space="preserve"> lighting model and </w:t>
      </w:r>
      <w:proofErr w:type="spellStart"/>
      <w:r>
        <w:t>Phong</w:t>
      </w:r>
      <w:proofErr w:type="spellEnd"/>
      <w:r>
        <w:t xml:space="preserve"> shading) that is used for all objects in the world. We’re not sure if they aren’t just doing the standard OpenGL lighting (using </w:t>
      </w:r>
      <w:proofErr w:type="spellStart"/>
      <w:r>
        <w:t>Phong</w:t>
      </w:r>
      <w:proofErr w:type="spellEnd"/>
      <w:r>
        <w:t xml:space="preserve"> lighting and </w:t>
      </w:r>
      <w:proofErr w:type="spellStart"/>
      <w:r>
        <w:t>Gouraud</w:t>
      </w:r>
      <w:proofErr w:type="spellEnd"/>
      <w:r>
        <w:t xml:space="preserve"> shading). </w:t>
      </w:r>
    </w:p>
    <w:p w:rsidR="00A8417B" w:rsidRDefault="00A8417B" w:rsidP="00A8417B">
      <w:r>
        <w:t xml:space="preserve">Describe an object that we could add to the world that would make it easy to tell if the student really did </w:t>
      </w:r>
      <w:proofErr w:type="spellStart"/>
      <w:r>
        <w:t>Phong</w:t>
      </w:r>
      <w:proofErr w:type="spellEnd"/>
      <w:r>
        <w:t xml:space="preserve"> shading. Describe how it would look different if it were really </w:t>
      </w:r>
      <w:proofErr w:type="spellStart"/>
      <w:r>
        <w:t>Phong</w:t>
      </w:r>
      <w:proofErr w:type="spellEnd"/>
      <w:r>
        <w:t xml:space="preserve"> shading (versus just being </w:t>
      </w:r>
      <w:proofErr w:type="spellStart"/>
      <w:r>
        <w:t>Gouraud</w:t>
      </w:r>
      <w:proofErr w:type="spellEnd"/>
      <w:r>
        <w:t xml:space="preserve"> shading).</w:t>
      </w:r>
    </w:p>
    <w:p w:rsidR="00A8417B" w:rsidRDefault="00A8417B" w:rsidP="00A8417B"/>
    <w:p w:rsidR="00D4252E" w:rsidRDefault="00D4252E" w:rsidP="00A8417B"/>
    <w:p w:rsidR="00D4252E" w:rsidRDefault="00D4252E" w:rsidP="00A8417B"/>
    <w:p w:rsidR="00D4252E" w:rsidRDefault="00D4252E" w:rsidP="00A8417B"/>
    <w:p w:rsidR="00D4252E" w:rsidRDefault="00D4252E" w:rsidP="00A8417B"/>
    <w:p w:rsidR="00D4252E" w:rsidRDefault="00D4252E" w:rsidP="00A8417B"/>
    <w:p w:rsidR="00BF531D" w:rsidRPr="00BF531D" w:rsidRDefault="00D4252E" w:rsidP="00D4252E">
      <w:pPr>
        <w:rPr>
          <w:rFonts w:eastAsiaTheme="minorEastAsia"/>
        </w:rPr>
      </w:pPr>
      <w:r>
        <w:t>B) A vertex (point) is drawn at the origin. It is viewed through a camera that is posi</w:t>
      </w:r>
      <w:r w:rsidR="00BF531D">
        <w:t>tioned with the viewing matrix:</w:t>
      </w:r>
    </w:p>
    <w:p w:rsidR="00BF531D" w:rsidRPr="00BF531D" w:rsidRDefault="0029335F" w:rsidP="00BF531D"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-1/2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1/2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D4252E" w:rsidRDefault="00D4252E" w:rsidP="00D4252E">
      <w:r>
        <w:t>The object that the vertex is drawn with transformation matrix:</w:t>
      </w:r>
    </w:p>
    <w:p w:rsidR="00D4252E" w:rsidRPr="00BF531D" w:rsidRDefault="0029335F" w:rsidP="00D4252E">
      <w:pPr>
        <w:rPr>
          <w:rFonts w:ascii="Arial" w:hAnsi="Arial" w:cs="Arial"/>
          <w:b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4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mr>
                </m:m>
                <m:r>
                  <w:rPr>
                    <w:rFonts w:ascii="Cambria Math" w:hAnsi="Cambria Math"/>
                  </w:rPr>
                  <m:t xml:space="preserve">  </m:t>
                </m:r>
              </m:e>
            </m:eqArr>
          </m:e>
        </m:d>
      </m:oMath>
      <w:r w:rsidR="00BF531D">
        <w:t xml:space="preserve"> </w:t>
      </w:r>
    </w:p>
    <w:p w:rsidR="00D4252E" w:rsidRDefault="00D4252E" w:rsidP="00D4252E">
      <w:r>
        <w:t>This simple projective transform matrix is used:</w:t>
      </w:r>
    </w:p>
    <w:p w:rsidR="00D4252E" w:rsidRDefault="00D4252E" w:rsidP="00D4252E">
      <w:r>
        <w:rPr>
          <w:noProof/>
        </w:rPr>
        <w:drawing>
          <wp:inline distT="0" distB="0" distL="0" distR="0">
            <wp:extent cx="1152525" cy="762000"/>
            <wp:effectExtent l="19050" t="0" r="9525" b="0"/>
            <wp:docPr id="10" name="Picture 2" descr="txp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xp_fi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2E" w:rsidRDefault="00D4252E" w:rsidP="00D4252E">
      <w:r>
        <w:t>Where does the point appear in screen coordinates?  (</w:t>
      </w:r>
      <w:proofErr w:type="gramStart"/>
      <w:r>
        <w:t>give</w:t>
      </w:r>
      <w:proofErr w:type="gramEnd"/>
      <w:r>
        <w:t xml:space="preserve"> the </w:t>
      </w:r>
      <w:proofErr w:type="spellStart"/>
      <w:r>
        <w:t>x,y</w:t>
      </w:r>
      <w:proofErr w:type="spellEnd"/>
      <w:r>
        <w:t xml:space="preserve"> position)</w:t>
      </w:r>
    </w:p>
    <w:p w:rsidR="008A61EC" w:rsidRDefault="008A61EC">
      <w:r>
        <w:br w:type="page"/>
      </w:r>
    </w:p>
    <w:p w:rsidR="00D4252E" w:rsidRDefault="008A61EC" w:rsidP="00250310">
      <w:pPr>
        <w:pStyle w:val="Heading2"/>
      </w:pPr>
      <w:r>
        <w:lastRenderedPageBreak/>
        <w:t>Question 4: Subdivision</w:t>
      </w:r>
      <w:r w:rsidR="000470FD">
        <w:t xml:space="preserve"> (</w:t>
      </w:r>
      <w:r w:rsidR="00452378">
        <w:t>4</w:t>
      </w:r>
      <w:r w:rsidR="000470FD">
        <w:t xml:space="preserve">pts + </w:t>
      </w:r>
      <w:r w:rsidR="00452378">
        <w:t>9</w:t>
      </w:r>
      <w:r w:rsidR="000470FD">
        <w:t xml:space="preserve"> pts = 1</w:t>
      </w:r>
      <w:r w:rsidR="00452378">
        <w:t>3</w:t>
      </w:r>
      <w:r w:rsidR="000470FD">
        <w:t xml:space="preserve"> pts)</w:t>
      </w:r>
    </w:p>
    <w:p w:rsidR="008A61EC" w:rsidRDefault="008A61EC" w:rsidP="00A8417B">
      <w:r>
        <w:t xml:space="preserve">The control mesh (the initial polygon for subdivision) in all of these examples is a tetrahedron. </w:t>
      </w:r>
    </w:p>
    <w:p w:rsidR="008A61EC" w:rsidRDefault="008A61EC" w:rsidP="00A8417B">
      <w:r>
        <w:t>A Tetrahedron is a 4-sided polyhedron where every side is a triangle.</w:t>
      </w:r>
    </w:p>
    <w:p w:rsidR="008A61EC" w:rsidRDefault="00250310" w:rsidP="008A61EC">
      <w:r>
        <w:t>Describe</w:t>
      </w:r>
      <w:r w:rsidR="008A61EC">
        <w:t xml:space="preserve"> the polygons (number and number of sides)</w:t>
      </w:r>
      <w:r>
        <w:t xml:space="preserve"> you would have if you did:</w:t>
      </w:r>
    </w:p>
    <w:p w:rsidR="00250310" w:rsidRDefault="00250310" w:rsidP="00250310">
      <w:pPr>
        <w:pStyle w:val="ListParagraph"/>
        <w:numPr>
          <w:ilvl w:val="0"/>
          <w:numId w:val="7"/>
        </w:numPr>
      </w:pPr>
      <w:r>
        <w:t>No subdivision (example)</w:t>
      </w:r>
    </w:p>
    <w:p w:rsidR="00250310" w:rsidRDefault="00250310" w:rsidP="00250310">
      <w:pPr>
        <w:pStyle w:val="ListParagraph"/>
        <w:ind w:left="1440"/>
      </w:pPr>
      <w:r>
        <w:t>4 polygons, all with 3 sides</w:t>
      </w:r>
    </w:p>
    <w:p w:rsidR="00250310" w:rsidRDefault="00250310" w:rsidP="00250310">
      <w:pPr>
        <w:pStyle w:val="ListParagraph"/>
        <w:numPr>
          <w:ilvl w:val="0"/>
          <w:numId w:val="6"/>
        </w:numPr>
      </w:pPr>
      <w:r>
        <w:t>One round of Loop subdivision</w:t>
      </w:r>
    </w:p>
    <w:p w:rsidR="00250310" w:rsidRDefault="00250310" w:rsidP="00250310">
      <w:pPr>
        <w:pStyle w:val="ListParagraph"/>
      </w:pPr>
    </w:p>
    <w:p w:rsidR="00250310" w:rsidRDefault="00250310" w:rsidP="00250310">
      <w:pPr>
        <w:pStyle w:val="ListParagraph"/>
      </w:pPr>
    </w:p>
    <w:p w:rsidR="00250310" w:rsidRDefault="00250310" w:rsidP="00250310">
      <w:pPr>
        <w:pStyle w:val="ListParagraph"/>
        <w:numPr>
          <w:ilvl w:val="0"/>
          <w:numId w:val="6"/>
        </w:numPr>
      </w:pPr>
      <w:r>
        <w:t xml:space="preserve">One round of </w:t>
      </w:r>
      <w:proofErr w:type="spellStart"/>
      <w:r>
        <w:t>Catmull</w:t>
      </w:r>
      <w:proofErr w:type="spellEnd"/>
      <w:r>
        <w:t>-Clark subdivision</w:t>
      </w:r>
    </w:p>
    <w:p w:rsidR="00250310" w:rsidRDefault="00250310" w:rsidP="00250310">
      <w:pPr>
        <w:pStyle w:val="ListParagraph"/>
      </w:pPr>
    </w:p>
    <w:p w:rsidR="00250310" w:rsidRDefault="00250310" w:rsidP="00250310">
      <w:pPr>
        <w:pStyle w:val="ListParagraph"/>
      </w:pPr>
    </w:p>
    <w:p w:rsidR="00250310" w:rsidRDefault="00250310" w:rsidP="00250310">
      <w:pPr>
        <w:pStyle w:val="ListParagraph"/>
        <w:numPr>
          <w:ilvl w:val="0"/>
          <w:numId w:val="6"/>
        </w:numPr>
      </w:pPr>
      <w:r>
        <w:t>One round of Butterfly (or modified Butterfly) subdivision</w:t>
      </w:r>
    </w:p>
    <w:p w:rsidR="00250310" w:rsidRDefault="00250310" w:rsidP="00250310"/>
    <w:p w:rsidR="00A8417B" w:rsidRDefault="00250310" w:rsidP="00A8417B">
      <w:r>
        <w:t>Describe the vertices (with the number of edges) that you would have if you did:</w:t>
      </w:r>
    </w:p>
    <w:p w:rsidR="00A8417B" w:rsidRDefault="00250310" w:rsidP="00250310">
      <w:pPr>
        <w:pStyle w:val="ListParagraph"/>
        <w:numPr>
          <w:ilvl w:val="0"/>
          <w:numId w:val="8"/>
        </w:numPr>
      </w:pPr>
      <w:r>
        <w:t>No subdivision (example)</w:t>
      </w:r>
    </w:p>
    <w:p w:rsidR="00250310" w:rsidRDefault="00250310" w:rsidP="00250310">
      <w:pPr>
        <w:pStyle w:val="ListParagraph"/>
        <w:numPr>
          <w:ilvl w:val="1"/>
          <w:numId w:val="8"/>
        </w:numPr>
      </w:pPr>
      <w:r>
        <w:t>Four vertices, all with 3 edges connected to them</w:t>
      </w:r>
    </w:p>
    <w:p w:rsidR="00A8417B" w:rsidRDefault="00A8417B" w:rsidP="00A8417B"/>
    <w:p w:rsidR="00250310" w:rsidRDefault="00250310" w:rsidP="00250310">
      <w:pPr>
        <w:pStyle w:val="ListParagraph"/>
        <w:numPr>
          <w:ilvl w:val="0"/>
          <w:numId w:val="9"/>
        </w:numPr>
      </w:pPr>
      <w:r>
        <w:t>One round of Loop subdivision</w:t>
      </w:r>
    </w:p>
    <w:p w:rsidR="00250310" w:rsidRDefault="00250310" w:rsidP="00250310">
      <w:pPr>
        <w:pStyle w:val="ListParagraph"/>
      </w:pPr>
    </w:p>
    <w:p w:rsidR="00250310" w:rsidRDefault="00250310" w:rsidP="00250310">
      <w:pPr>
        <w:pStyle w:val="ListParagraph"/>
      </w:pPr>
    </w:p>
    <w:p w:rsidR="00250310" w:rsidRDefault="00250310" w:rsidP="00250310">
      <w:pPr>
        <w:pStyle w:val="ListParagraph"/>
        <w:numPr>
          <w:ilvl w:val="0"/>
          <w:numId w:val="9"/>
        </w:numPr>
      </w:pPr>
      <w:r>
        <w:t xml:space="preserve">One round of </w:t>
      </w:r>
      <w:proofErr w:type="spellStart"/>
      <w:r>
        <w:t>Catmull</w:t>
      </w:r>
      <w:proofErr w:type="spellEnd"/>
      <w:r>
        <w:t>-Clark subdivision</w:t>
      </w:r>
    </w:p>
    <w:p w:rsidR="00250310" w:rsidRDefault="00250310" w:rsidP="00250310"/>
    <w:p w:rsidR="00250310" w:rsidRDefault="00250310" w:rsidP="00250310">
      <w:pPr>
        <w:pStyle w:val="ListParagraph"/>
        <w:numPr>
          <w:ilvl w:val="0"/>
          <w:numId w:val="9"/>
        </w:numPr>
      </w:pPr>
      <w:r>
        <w:t xml:space="preserve">Two rounds of </w:t>
      </w:r>
      <w:proofErr w:type="spellStart"/>
      <w:r>
        <w:t>Catmull</w:t>
      </w:r>
      <w:proofErr w:type="spellEnd"/>
      <w:r>
        <w:t>-Clark subdivision</w:t>
      </w:r>
    </w:p>
    <w:p w:rsidR="00250310" w:rsidRDefault="00250310" w:rsidP="00250310">
      <w:pPr>
        <w:pStyle w:val="ListParagraph"/>
      </w:pPr>
    </w:p>
    <w:p w:rsidR="00250310" w:rsidRDefault="00250310">
      <w:r>
        <w:br w:type="page"/>
      </w:r>
    </w:p>
    <w:p w:rsidR="005C09A1" w:rsidRDefault="005C09A1" w:rsidP="005C09A1">
      <w:pPr>
        <w:pStyle w:val="Heading2"/>
      </w:pPr>
      <w:r>
        <w:lastRenderedPageBreak/>
        <w:t>Question 5: Programmable Shading</w:t>
      </w:r>
      <w:r w:rsidR="000470FD">
        <w:t xml:space="preserve"> (5 pts each = 15)</w:t>
      </w:r>
    </w:p>
    <w:p w:rsidR="005C09A1" w:rsidRDefault="005C09A1" w:rsidP="00250310">
      <w:r>
        <w:t>While these questions use GLSL terminology (since we used it in class, and it was in the readings), the concepts are more general and apply to other current systems.</w:t>
      </w:r>
    </w:p>
    <w:p w:rsidR="005C09A1" w:rsidRDefault="005C09A1" w:rsidP="00250310"/>
    <w:p w:rsidR="005C09A1" w:rsidRDefault="005C09A1" w:rsidP="005C09A1">
      <w:r>
        <w:t>A) Explain what a varying variable is. Is this something you specify in your host (e.g. C++) program?</w:t>
      </w:r>
    </w:p>
    <w:p w:rsidR="005C09A1" w:rsidRDefault="005C09A1" w:rsidP="005C09A1"/>
    <w:p w:rsidR="001C3AF0" w:rsidRDefault="001C3AF0" w:rsidP="005C09A1"/>
    <w:p w:rsidR="005C09A1" w:rsidRDefault="005C09A1" w:rsidP="005C09A1"/>
    <w:p w:rsidR="005C09A1" w:rsidRDefault="001C3AF0" w:rsidP="005C09A1">
      <w:r>
        <w:t>B) Can a vertex program pass a value directly to a fragment program? Explain why or why not. Your explanation should be about how the hardware works, not just the syntax of the language.</w:t>
      </w:r>
    </w:p>
    <w:p w:rsidR="001C3AF0" w:rsidRDefault="001C3AF0" w:rsidP="005C09A1"/>
    <w:p w:rsidR="001C3AF0" w:rsidRDefault="001C3AF0" w:rsidP="005C09A1"/>
    <w:p w:rsidR="001C3AF0" w:rsidRDefault="001C3AF0" w:rsidP="005C09A1"/>
    <w:p w:rsidR="001C3AF0" w:rsidRDefault="001C3AF0" w:rsidP="001C3AF0">
      <w:r>
        <w:t xml:space="preserve">C) A type of “mapping” was done that used a texture to make a flat surface appear bumpy. The effect is very convincing: even the silhouette (e.g. when you look edge on) is correct. </w:t>
      </w:r>
      <w:r w:rsidR="00452378">
        <w:t>(</w:t>
      </w:r>
      <w:proofErr w:type="gramStart"/>
      <w:r w:rsidR="00452378">
        <w:t>so</w:t>
      </w:r>
      <w:proofErr w:type="gramEnd"/>
      <w:r w:rsidR="00452378">
        <w:t xml:space="preserve"> when you look at the flat surface from the side, you can see the bumps). </w:t>
      </w:r>
      <w:r>
        <w:t xml:space="preserve">Was this bump mapping? Could it have been done in the pixel </w:t>
      </w:r>
      <w:proofErr w:type="spellStart"/>
      <w:r>
        <w:t>shader</w:t>
      </w:r>
      <w:proofErr w:type="spellEnd"/>
      <w:r>
        <w:t>? Explain how you know.</w:t>
      </w:r>
    </w:p>
    <w:p w:rsidR="001C3AF0" w:rsidRDefault="001C3AF0" w:rsidP="005C09A1"/>
    <w:p w:rsidR="001C3AF0" w:rsidRDefault="001C3AF0" w:rsidP="005C09A1"/>
    <w:p w:rsidR="001C3AF0" w:rsidRDefault="001C3AF0">
      <w:r>
        <w:br w:type="page"/>
      </w:r>
    </w:p>
    <w:p w:rsidR="001C3AF0" w:rsidRDefault="001C3AF0" w:rsidP="001C3AF0">
      <w:pPr>
        <w:pStyle w:val="Heading2"/>
      </w:pPr>
      <w:r>
        <w:lastRenderedPageBreak/>
        <w:t>Question 6: Some Definitions</w:t>
      </w:r>
      <w:r w:rsidR="000470FD">
        <w:t xml:space="preserve"> (</w:t>
      </w:r>
      <w:r w:rsidR="00AD6A83">
        <w:t>4</w:t>
      </w:r>
      <w:r w:rsidR="000470FD">
        <w:t xml:space="preserve"> pts each = 20pts)</w:t>
      </w:r>
    </w:p>
    <w:p w:rsidR="001C3AF0" w:rsidRDefault="001C3AF0" w:rsidP="001C3AF0"/>
    <w:p w:rsidR="001C3AF0" w:rsidRDefault="001C3AF0" w:rsidP="001C3AF0">
      <w:r>
        <w:t>Explain the following terms in a sentence or two:</w:t>
      </w:r>
    </w:p>
    <w:p w:rsidR="001C3AF0" w:rsidRDefault="001C3AF0" w:rsidP="001C3AF0"/>
    <w:p w:rsidR="001C3AF0" w:rsidRDefault="001C3AF0" w:rsidP="001C3AF0">
      <w:r>
        <w:t>A) Limit Surface</w:t>
      </w:r>
    </w:p>
    <w:p w:rsidR="001C3AF0" w:rsidRDefault="001C3AF0" w:rsidP="001C3AF0"/>
    <w:p w:rsidR="001C3AF0" w:rsidRDefault="001C3AF0" w:rsidP="001C3AF0"/>
    <w:p w:rsidR="002910F9" w:rsidRDefault="002910F9" w:rsidP="001C3AF0"/>
    <w:p w:rsidR="001C3AF0" w:rsidRDefault="001C3AF0" w:rsidP="001C3AF0">
      <w:r>
        <w:t xml:space="preserve">B) </w:t>
      </w:r>
      <w:proofErr w:type="spellStart"/>
      <w:r>
        <w:t>Metamer</w:t>
      </w:r>
      <w:proofErr w:type="spellEnd"/>
    </w:p>
    <w:p w:rsidR="001C3AF0" w:rsidRDefault="001C3AF0" w:rsidP="001C3AF0"/>
    <w:p w:rsidR="002910F9" w:rsidRDefault="002910F9" w:rsidP="001C3AF0"/>
    <w:p w:rsidR="001C3AF0" w:rsidRDefault="001C3AF0" w:rsidP="001C3AF0"/>
    <w:p w:rsidR="001C3AF0" w:rsidRDefault="002910F9" w:rsidP="002910F9">
      <w:r>
        <w:t>C) Caustic (in the way it was used in the rendering lecture)</w:t>
      </w:r>
    </w:p>
    <w:p w:rsidR="002910F9" w:rsidRDefault="002910F9" w:rsidP="002910F9"/>
    <w:p w:rsidR="002910F9" w:rsidRDefault="002910F9" w:rsidP="002910F9"/>
    <w:p w:rsidR="002910F9" w:rsidRDefault="002910F9" w:rsidP="002910F9"/>
    <w:p w:rsidR="002910F9" w:rsidRDefault="002910F9" w:rsidP="002910F9">
      <w:r>
        <w:t>D) Tone Mapping</w:t>
      </w:r>
    </w:p>
    <w:p w:rsidR="00AD6A83" w:rsidRDefault="00AD6A83" w:rsidP="002910F9"/>
    <w:p w:rsidR="00AD6A83" w:rsidRDefault="00AD6A83" w:rsidP="002910F9"/>
    <w:p w:rsidR="00AD6A83" w:rsidRDefault="00AD6A83" w:rsidP="002910F9"/>
    <w:p w:rsidR="00AD6A83" w:rsidRDefault="00AD6A83" w:rsidP="00AD6A83">
      <w:r>
        <w:t xml:space="preserve">E) </w:t>
      </w:r>
      <w:r w:rsidR="003D4286">
        <w:t>Euler Angles</w:t>
      </w:r>
    </w:p>
    <w:p w:rsidR="002910F9" w:rsidRDefault="002910F9" w:rsidP="002910F9"/>
    <w:p w:rsidR="002910F9" w:rsidRDefault="002910F9">
      <w:r>
        <w:br w:type="page"/>
      </w:r>
    </w:p>
    <w:p w:rsidR="002910F9" w:rsidRDefault="002910F9" w:rsidP="002910F9">
      <w:pPr>
        <w:pStyle w:val="Heading2"/>
      </w:pPr>
      <w:r>
        <w:lastRenderedPageBreak/>
        <w:t>Question 7: Lighting</w:t>
      </w:r>
      <w:r w:rsidR="006B516E">
        <w:t xml:space="preserve"> (4+4+</w:t>
      </w:r>
      <w:r w:rsidR="00452378">
        <w:t>5</w:t>
      </w:r>
      <w:r w:rsidR="00AD6A83">
        <w:t>= 13</w:t>
      </w:r>
      <w:r w:rsidR="006B516E">
        <w:t xml:space="preserve"> points)</w:t>
      </w:r>
    </w:p>
    <w:p w:rsidR="002910F9" w:rsidRDefault="002910F9" w:rsidP="002910F9"/>
    <w:p w:rsidR="002910F9" w:rsidRDefault="002910F9" w:rsidP="002910F9">
      <w:r>
        <w:t>A) What term (or lighting type) in the standard OpenGL lighting model is used to fake global illumination. Explain how it approximates it.</w:t>
      </w:r>
    </w:p>
    <w:p w:rsidR="002910F9" w:rsidRDefault="002910F9" w:rsidP="002910F9"/>
    <w:p w:rsidR="000470FD" w:rsidRDefault="000470FD" w:rsidP="002910F9"/>
    <w:p w:rsidR="002910F9" w:rsidRDefault="002910F9" w:rsidP="002910F9"/>
    <w:p w:rsidR="002910F9" w:rsidRDefault="002910F9" w:rsidP="002910F9"/>
    <w:p w:rsidR="002910F9" w:rsidRDefault="002910F9" w:rsidP="002910F9">
      <w:r>
        <w:t>B) Can global illumination be created easily with a (traditional from the eye) Ray-Tracer? Give a brief explanation why or why not.</w:t>
      </w:r>
    </w:p>
    <w:p w:rsidR="002910F9" w:rsidRDefault="002910F9" w:rsidP="002910F9"/>
    <w:p w:rsidR="000470FD" w:rsidRDefault="000470FD" w:rsidP="002910F9"/>
    <w:p w:rsidR="002910F9" w:rsidRDefault="002910F9" w:rsidP="002910F9"/>
    <w:p w:rsidR="002910F9" w:rsidRDefault="002910F9" w:rsidP="002910F9"/>
    <w:p w:rsidR="006B516E" w:rsidRDefault="006B516E" w:rsidP="006B516E">
      <w:r>
        <w:t xml:space="preserve">C) Distribution Ray Tracing uses a number of rays (usually randomly distributed) where a traditional ray tracer might just send one ray. Describe 3 effects that are easy to create using distribution (that are hard without it). (Note: </w:t>
      </w:r>
      <w:r w:rsidR="00452378">
        <w:t>2</w:t>
      </w:r>
      <w:r>
        <w:t xml:space="preserve"> points for the first one, 2 points for the second, 1 point for the third)</w:t>
      </w:r>
    </w:p>
    <w:p w:rsidR="006B516E" w:rsidRDefault="006B516E" w:rsidP="006B516E">
      <w:r>
        <w:t>C1)</w:t>
      </w:r>
    </w:p>
    <w:p w:rsidR="006B516E" w:rsidRDefault="006B516E" w:rsidP="006B516E"/>
    <w:p w:rsidR="006B516E" w:rsidRDefault="006B516E" w:rsidP="006B516E">
      <w:r>
        <w:t>C2)</w:t>
      </w:r>
    </w:p>
    <w:p w:rsidR="006B516E" w:rsidRDefault="006B516E" w:rsidP="006B516E"/>
    <w:p w:rsidR="006B516E" w:rsidRDefault="006B516E" w:rsidP="006B516E">
      <w:r>
        <w:t>C3)</w:t>
      </w:r>
    </w:p>
    <w:p w:rsidR="002910F9" w:rsidRPr="001C3AF0" w:rsidRDefault="006B516E" w:rsidP="006B516E">
      <w:r>
        <w:t xml:space="preserve"> </w:t>
      </w:r>
    </w:p>
    <w:sectPr w:rsidR="002910F9" w:rsidRPr="001C3AF0" w:rsidSect="00563E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E3" w:rsidRDefault="007133E3" w:rsidP="007133E3">
      <w:pPr>
        <w:spacing w:after="0" w:line="240" w:lineRule="auto"/>
      </w:pPr>
      <w:r>
        <w:separator/>
      </w:r>
    </w:p>
  </w:endnote>
  <w:endnote w:type="continuationSeparator" w:id="1">
    <w:p w:rsidR="007133E3" w:rsidRDefault="007133E3" w:rsidP="007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E3" w:rsidRDefault="007133E3" w:rsidP="007133E3">
      <w:pPr>
        <w:spacing w:after="0" w:line="240" w:lineRule="auto"/>
      </w:pPr>
      <w:r>
        <w:separator/>
      </w:r>
    </w:p>
  </w:footnote>
  <w:footnote w:type="continuationSeparator" w:id="1">
    <w:p w:rsidR="007133E3" w:rsidRDefault="007133E3" w:rsidP="0071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E3" w:rsidRDefault="007133E3" w:rsidP="007133E3">
    <w:r>
      <w:t>CS559-2008 Final Exam</w:t>
    </w:r>
    <w:r>
      <w:ptab w:relativeTo="margin" w:alignment="center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024994">
            <w:rPr>
              <w:noProof/>
            </w:rPr>
            <w:t>3</w:t>
          </w:r>
        </w:fldSimple>
        <w:r>
          <w:t xml:space="preserve"> of </w:t>
        </w:r>
        <w:fldSimple w:instr=" NUMPAGES  ">
          <w:r w:rsidR="00024994">
            <w:rPr>
              <w:noProof/>
            </w:rPr>
            <w:t>9</w:t>
          </w:r>
        </w:fldSimple>
        <w:r>
          <w:tab/>
        </w:r>
        <w:r>
          <w:tab/>
        </w:r>
      </w:sdtContent>
    </w:sdt>
    <w:r>
      <w:t>Name: 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555"/>
    <w:multiLevelType w:val="hybridMultilevel"/>
    <w:tmpl w:val="CFA0DB2C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E0F26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B19"/>
    <w:multiLevelType w:val="hybridMultilevel"/>
    <w:tmpl w:val="48C88544"/>
    <w:lvl w:ilvl="0" w:tplc="3CDAFC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661E"/>
    <w:multiLevelType w:val="hybridMultilevel"/>
    <w:tmpl w:val="97144EA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2D8A"/>
    <w:multiLevelType w:val="hybridMultilevel"/>
    <w:tmpl w:val="122C8D18"/>
    <w:lvl w:ilvl="0" w:tplc="A566D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4817"/>
    <w:multiLevelType w:val="hybridMultilevel"/>
    <w:tmpl w:val="2722D16C"/>
    <w:lvl w:ilvl="0" w:tplc="7FC6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803"/>
    <w:multiLevelType w:val="hybridMultilevel"/>
    <w:tmpl w:val="02D26DC4"/>
    <w:lvl w:ilvl="0" w:tplc="22D46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96589"/>
    <w:multiLevelType w:val="hybridMultilevel"/>
    <w:tmpl w:val="5394EACC"/>
    <w:lvl w:ilvl="0" w:tplc="49D26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A5F8F"/>
    <w:multiLevelType w:val="hybridMultilevel"/>
    <w:tmpl w:val="6E4CB71A"/>
    <w:lvl w:ilvl="0" w:tplc="531A8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22501"/>
    <w:multiLevelType w:val="hybridMultilevel"/>
    <w:tmpl w:val="09B02A94"/>
    <w:lvl w:ilvl="0" w:tplc="F7E83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628C"/>
    <w:multiLevelType w:val="hybridMultilevel"/>
    <w:tmpl w:val="87403AB6"/>
    <w:lvl w:ilvl="0" w:tplc="929CF7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9E3"/>
    <w:rsid w:val="00024994"/>
    <w:rsid w:val="000470FD"/>
    <w:rsid w:val="00071AD6"/>
    <w:rsid w:val="001C3AF0"/>
    <w:rsid w:val="00250310"/>
    <w:rsid w:val="002910F9"/>
    <w:rsid w:val="0029335F"/>
    <w:rsid w:val="0030226F"/>
    <w:rsid w:val="003D4286"/>
    <w:rsid w:val="00452378"/>
    <w:rsid w:val="00563E77"/>
    <w:rsid w:val="005C09A1"/>
    <w:rsid w:val="006B516E"/>
    <w:rsid w:val="007133E3"/>
    <w:rsid w:val="007C14C2"/>
    <w:rsid w:val="0085328B"/>
    <w:rsid w:val="008A39E3"/>
    <w:rsid w:val="008A61EC"/>
    <w:rsid w:val="00A8417B"/>
    <w:rsid w:val="00AD6A83"/>
    <w:rsid w:val="00AE7BB4"/>
    <w:rsid w:val="00B158E1"/>
    <w:rsid w:val="00BE25E2"/>
    <w:rsid w:val="00BF531D"/>
    <w:rsid w:val="00C6225B"/>
    <w:rsid w:val="00CA3472"/>
    <w:rsid w:val="00CA6263"/>
    <w:rsid w:val="00CF672D"/>
    <w:rsid w:val="00D3030B"/>
    <w:rsid w:val="00D4252E"/>
    <w:rsid w:val="00D6674A"/>
    <w:rsid w:val="00E85359"/>
    <w:rsid w:val="00ED48F5"/>
    <w:rsid w:val="00F44176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7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E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2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3"/>
  </w:style>
  <w:style w:type="paragraph" w:styleId="Footer">
    <w:name w:val="footer"/>
    <w:basedOn w:val="Normal"/>
    <w:link w:val="FooterChar"/>
    <w:uiPriority w:val="99"/>
    <w:semiHidden/>
    <w:unhideWhenUsed/>
    <w:rsid w:val="0071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Gleicher</dc:creator>
  <cp:keywords/>
  <dc:description/>
  <cp:lastModifiedBy>Mike Gleicher</cp:lastModifiedBy>
  <cp:revision>18</cp:revision>
  <cp:lastPrinted>2008-12-17T22:15:00Z</cp:lastPrinted>
  <dcterms:created xsi:type="dcterms:W3CDTF">2008-12-17T18:55:00Z</dcterms:created>
  <dcterms:modified xsi:type="dcterms:W3CDTF">2008-12-18T16:16:00Z</dcterms:modified>
</cp:coreProperties>
</file>